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6228" w14:textId="1CD090CA" w:rsidR="00A64679" w:rsidRDefault="00A64679" w:rsidP="00A64679">
      <w:pPr>
        <w:spacing w:line="240" w:lineRule="auto"/>
        <w:ind w:left="0" w:firstLine="0"/>
        <w:jc w:val="center"/>
        <w:rPr>
          <w:rFonts w:cs="Arial"/>
          <w:b/>
          <w:smallCaps/>
          <w:sz w:val="28"/>
          <w:szCs w:val="28"/>
        </w:rPr>
      </w:pPr>
      <w:bookmarkStart w:id="0" w:name="_Hlk524442073"/>
      <w:r w:rsidRPr="00C11BEE">
        <w:rPr>
          <w:rFonts w:cs="Arial"/>
          <w:b/>
          <w:smallCaps/>
          <w:sz w:val="28"/>
          <w:szCs w:val="28"/>
        </w:rPr>
        <w:t xml:space="preserve">Smlouva o </w:t>
      </w:r>
      <w:r w:rsidR="00AC0546">
        <w:rPr>
          <w:rFonts w:cs="Arial"/>
          <w:b/>
          <w:smallCaps/>
          <w:sz w:val="28"/>
          <w:szCs w:val="28"/>
        </w:rPr>
        <w:t xml:space="preserve">zřízení místa zpětného odběru </w:t>
      </w:r>
      <w:r w:rsidR="00A05100">
        <w:rPr>
          <w:rFonts w:cs="Arial"/>
          <w:b/>
          <w:smallCaps/>
          <w:sz w:val="28"/>
          <w:szCs w:val="28"/>
        </w:rPr>
        <w:t>mobilních telefonů</w:t>
      </w:r>
    </w:p>
    <w:p w14:paraId="22C27465" w14:textId="77777777" w:rsidR="00A64679" w:rsidRPr="00C11BEE" w:rsidRDefault="00A64679" w:rsidP="00A64679">
      <w:pPr>
        <w:spacing w:line="240" w:lineRule="auto"/>
        <w:ind w:left="0" w:firstLine="0"/>
        <w:jc w:val="center"/>
        <w:rPr>
          <w:rFonts w:cs="Arial"/>
          <w:b/>
          <w:smallCaps/>
          <w:noProof/>
          <w:szCs w:val="18"/>
          <w:u w:val="single"/>
        </w:rPr>
      </w:pPr>
    </w:p>
    <w:p w14:paraId="124BD03B" w14:textId="01F8D355" w:rsidR="00DD3C69" w:rsidRPr="002F11AD" w:rsidRDefault="00DD3C69" w:rsidP="00DD3C69">
      <w:pPr>
        <w:spacing w:after="0" w:line="259" w:lineRule="auto"/>
        <w:ind w:left="0" w:firstLine="0"/>
        <w:rPr>
          <w:rFonts w:cs="Arial"/>
          <w:szCs w:val="18"/>
        </w:rPr>
      </w:pPr>
      <w:r w:rsidRPr="002F11AD">
        <w:rPr>
          <w:rFonts w:cs="Arial"/>
          <w:szCs w:val="18"/>
        </w:rPr>
        <w:t>číslo smlouvy ASEKOL:</w:t>
      </w:r>
      <w:r w:rsidRPr="002F11AD">
        <w:rPr>
          <w:rFonts w:cs="Arial"/>
          <w:szCs w:val="18"/>
        </w:rPr>
        <w:tab/>
      </w:r>
      <w:r w:rsidRPr="002F11AD">
        <w:rPr>
          <w:rFonts w:cs="Arial"/>
          <w:szCs w:val="18"/>
        </w:rPr>
        <w:tab/>
      </w:r>
      <w:r w:rsidR="0011498C" w:rsidRPr="57FE1B3D">
        <w:rPr>
          <w:rFonts w:ascii="Arial" w:hAnsi="Arial" w:cs="Arial"/>
        </w:rPr>
        <w:t>/ZOFI/202</w:t>
      </w:r>
      <w:r w:rsidR="00761E8F">
        <w:rPr>
          <w:rFonts w:ascii="Arial" w:hAnsi="Arial" w:cs="Arial"/>
        </w:rPr>
        <w:t>5</w:t>
      </w:r>
      <w:r w:rsidR="00A05100">
        <w:rPr>
          <w:rFonts w:ascii="Arial" w:hAnsi="Arial" w:cs="Arial"/>
        </w:rPr>
        <w:t>/MT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 w:rsidRPr="002F11AD">
        <w:rPr>
          <w:rFonts w:cs="Arial"/>
          <w:szCs w:val="18"/>
        </w:rPr>
        <w:t xml:space="preserve">číslo smlouvy </w:t>
      </w:r>
      <w:r>
        <w:rPr>
          <w:rFonts w:cs="Arial"/>
          <w:szCs w:val="18"/>
        </w:rPr>
        <w:t>Provozovatel</w:t>
      </w:r>
      <w:r w:rsidRPr="002F11AD">
        <w:rPr>
          <w:rFonts w:cs="Arial"/>
          <w:szCs w:val="18"/>
        </w:rPr>
        <w:t xml:space="preserve">: </w:t>
      </w:r>
      <w:r w:rsidRPr="002F11AD">
        <w:rPr>
          <w:rFonts w:cs="Arial"/>
          <w:szCs w:val="18"/>
        </w:rPr>
        <w:tab/>
      </w:r>
      <w:r w:rsidRPr="002F11AD">
        <w:rPr>
          <w:rFonts w:cs="Arial"/>
          <w:szCs w:val="18"/>
        </w:rPr>
        <w:tab/>
      </w:r>
      <w:r w:rsidRPr="002F11AD">
        <w:rPr>
          <w:rFonts w:cs="Arial"/>
          <w:szCs w:val="18"/>
        </w:rPr>
        <w:tab/>
      </w:r>
      <w:r w:rsidRPr="00C02DFE">
        <w:rPr>
          <w:rFonts w:cs="Arial"/>
          <w:szCs w:val="18"/>
        </w:rPr>
        <w:t>[*]</w:t>
      </w:r>
    </w:p>
    <w:p w14:paraId="01801A3D" w14:textId="77777777" w:rsidR="00DD3C69" w:rsidRPr="006E0D15" w:rsidRDefault="00DD3C69" w:rsidP="00DD3C69">
      <w:pPr>
        <w:spacing w:after="0" w:line="259" w:lineRule="auto"/>
        <w:ind w:left="0" w:firstLine="0"/>
        <w:rPr>
          <w:rFonts w:cs="Arial"/>
          <w:b/>
          <w:smallCaps/>
          <w:noProof/>
          <w:szCs w:val="18"/>
          <w:u w:val="single"/>
        </w:rPr>
      </w:pPr>
    </w:p>
    <w:p w14:paraId="2A7B4F7B" w14:textId="77777777" w:rsidR="00DD3C69" w:rsidRPr="006E0D15" w:rsidRDefault="00DD3C69" w:rsidP="00DD3C69">
      <w:pPr>
        <w:spacing w:after="0" w:line="259" w:lineRule="auto"/>
        <w:ind w:left="0" w:firstLine="0"/>
        <w:rPr>
          <w:rFonts w:cs="Arial"/>
          <w:b/>
          <w:smallCaps/>
          <w:noProof/>
          <w:szCs w:val="18"/>
          <w:u w:val="single"/>
        </w:rPr>
      </w:pPr>
      <w:r w:rsidRPr="006E0D15">
        <w:rPr>
          <w:rFonts w:cs="Arial"/>
          <w:b/>
          <w:smallCaps/>
          <w:noProof/>
          <w:szCs w:val="18"/>
          <w:u w:val="single"/>
        </w:rPr>
        <w:t>Smluvní strany</w:t>
      </w:r>
    </w:p>
    <w:p w14:paraId="57A4F9CD" w14:textId="77777777" w:rsidR="00DD3C69" w:rsidRPr="006E0D15" w:rsidRDefault="00DD3C69" w:rsidP="00DD3C69">
      <w:pPr>
        <w:spacing w:after="0" w:line="259" w:lineRule="auto"/>
        <w:ind w:left="0" w:firstLine="0"/>
        <w:rPr>
          <w:rFonts w:cs="Arial"/>
          <w:b/>
          <w:smallCaps/>
          <w:noProof/>
          <w:szCs w:val="18"/>
          <w:u w:val="single"/>
        </w:rPr>
      </w:pPr>
    </w:p>
    <w:p w14:paraId="6F1003D3" w14:textId="77777777" w:rsidR="00DD3C69" w:rsidRPr="00850B4F" w:rsidRDefault="00DD3C69" w:rsidP="00DD3C69">
      <w:pPr>
        <w:spacing w:line="240" w:lineRule="auto"/>
        <w:ind w:left="0" w:firstLine="0"/>
        <w:rPr>
          <w:rFonts w:cs="Arial"/>
          <w:b/>
          <w:szCs w:val="18"/>
        </w:rPr>
      </w:pPr>
      <w:r w:rsidRPr="00850B4F">
        <w:rPr>
          <w:rFonts w:cs="Arial"/>
          <w:b/>
          <w:szCs w:val="18"/>
        </w:rPr>
        <w:t>ASEKOL a.s.</w:t>
      </w:r>
    </w:p>
    <w:p w14:paraId="546FAFC9" w14:textId="77777777" w:rsidR="00DD3C69" w:rsidRPr="00850B4F" w:rsidRDefault="00DD3C69" w:rsidP="00DD3C69">
      <w:pPr>
        <w:spacing w:line="240" w:lineRule="auto"/>
        <w:ind w:left="0" w:firstLine="0"/>
        <w:rPr>
          <w:rFonts w:cs="Arial"/>
          <w:szCs w:val="18"/>
        </w:rPr>
      </w:pPr>
      <w:r w:rsidRPr="00850B4F">
        <w:rPr>
          <w:rFonts w:cs="Arial"/>
          <w:szCs w:val="18"/>
        </w:rPr>
        <w:t>se sídlem Československého exilu 2062/8, Praha 4, PSČ 143 00</w:t>
      </w:r>
    </w:p>
    <w:p w14:paraId="5BB78EDB" w14:textId="77777777" w:rsidR="00DD3C69" w:rsidRPr="00850B4F" w:rsidRDefault="00DD3C69" w:rsidP="00DD3C69">
      <w:pPr>
        <w:spacing w:line="240" w:lineRule="auto"/>
        <w:ind w:left="0" w:firstLine="0"/>
        <w:rPr>
          <w:rFonts w:cs="Arial"/>
          <w:szCs w:val="18"/>
        </w:rPr>
      </w:pPr>
      <w:r w:rsidRPr="00850B4F">
        <w:rPr>
          <w:rFonts w:cs="Arial"/>
          <w:szCs w:val="18"/>
        </w:rPr>
        <w:t>IČO: 27373231, DIČ: CZ27373231</w:t>
      </w:r>
    </w:p>
    <w:p w14:paraId="2BF0436C" w14:textId="77777777" w:rsidR="00DD3C69" w:rsidRPr="00850B4F" w:rsidRDefault="00DD3C69" w:rsidP="00DD3C69">
      <w:pPr>
        <w:spacing w:line="240" w:lineRule="auto"/>
        <w:ind w:left="0" w:firstLine="0"/>
        <w:rPr>
          <w:rFonts w:cs="Arial"/>
          <w:szCs w:val="18"/>
        </w:rPr>
      </w:pPr>
      <w:r w:rsidRPr="00850B4F">
        <w:rPr>
          <w:rFonts w:cs="Arial"/>
          <w:szCs w:val="18"/>
        </w:rPr>
        <w:t xml:space="preserve">zapsaná v obchodním rejstříku vedeném Městským soudem v Praze, </w:t>
      </w:r>
      <w:proofErr w:type="spellStart"/>
      <w:r w:rsidRPr="00850B4F">
        <w:rPr>
          <w:rFonts w:cs="Arial"/>
          <w:szCs w:val="18"/>
        </w:rPr>
        <w:t>sp</w:t>
      </w:r>
      <w:proofErr w:type="spellEnd"/>
      <w:r w:rsidRPr="00850B4F">
        <w:rPr>
          <w:rFonts w:cs="Arial"/>
          <w:szCs w:val="18"/>
        </w:rPr>
        <w:t>. zn. B 19943</w:t>
      </w:r>
    </w:p>
    <w:p w14:paraId="3B57543C" w14:textId="77777777" w:rsidR="00DD3C69" w:rsidRPr="00850B4F" w:rsidRDefault="00DD3C69" w:rsidP="00DD3C69">
      <w:pPr>
        <w:spacing w:line="240" w:lineRule="auto"/>
        <w:ind w:left="0" w:firstLine="0"/>
        <w:rPr>
          <w:rFonts w:cs="Arial"/>
          <w:szCs w:val="18"/>
        </w:rPr>
      </w:pPr>
      <w:r w:rsidRPr="00850B4F">
        <w:rPr>
          <w:rFonts w:cs="Arial"/>
          <w:szCs w:val="18"/>
        </w:rPr>
        <w:t xml:space="preserve">zastoupena: </w:t>
      </w:r>
      <w:r>
        <w:rPr>
          <w:rFonts w:cs="Arial"/>
          <w:szCs w:val="18"/>
        </w:rPr>
        <w:t>Ing. Michalem Šnírerem,</w:t>
      </w:r>
      <w:r w:rsidRPr="00850B4F">
        <w:rPr>
          <w:rFonts w:cs="Arial"/>
          <w:szCs w:val="18"/>
        </w:rPr>
        <w:t xml:space="preserve"> na základě plné moci</w:t>
      </w:r>
    </w:p>
    <w:p w14:paraId="20475F03" w14:textId="77777777" w:rsidR="00DD3C69" w:rsidRPr="00850B4F" w:rsidRDefault="00DD3C69" w:rsidP="00DD3C69">
      <w:pPr>
        <w:spacing w:line="240" w:lineRule="auto"/>
        <w:ind w:left="0" w:firstLine="0"/>
        <w:rPr>
          <w:rFonts w:cs="Arial"/>
          <w:szCs w:val="18"/>
        </w:rPr>
      </w:pPr>
      <w:r w:rsidRPr="00850B4F">
        <w:rPr>
          <w:rFonts w:cs="Arial"/>
          <w:szCs w:val="18"/>
        </w:rPr>
        <w:t>jako provozovatel kolektivního systému na straně jedné (dále jen „</w:t>
      </w:r>
      <w:r w:rsidRPr="00850B4F">
        <w:rPr>
          <w:rFonts w:cs="Arial"/>
          <w:b/>
          <w:szCs w:val="18"/>
        </w:rPr>
        <w:t>ASEKOL</w:t>
      </w:r>
      <w:r w:rsidRPr="00850B4F">
        <w:rPr>
          <w:rFonts w:cs="Arial"/>
          <w:szCs w:val="18"/>
        </w:rPr>
        <w:t xml:space="preserve">“) </w:t>
      </w:r>
    </w:p>
    <w:p w14:paraId="4C8073EF" w14:textId="77777777" w:rsidR="00DD3C69" w:rsidRPr="00850B4F" w:rsidRDefault="00DD3C69" w:rsidP="00DD3C69">
      <w:pPr>
        <w:spacing w:line="240" w:lineRule="auto"/>
        <w:ind w:left="0" w:firstLine="0"/>
        <w:rPr>
          <w:rFonts w:cs="Arial"/>
          <w:i/>
          <w:szCs w:val="18"/>
        </w:rPr>
      </w:pPr>
      <w:r w:rsidRPr="00850B4F">
        <w:rPr>
          <w:rFonts w:cs="Arial"/>
          <w:i/>
          <w:szCs w:val="18"/>
        </w:rPr>
        <w:t xml:space="preserve"> a</w:t>
      </w:r>
    </w:p>
    <w:p w14:paraId="68A04F1E" w14:textId="26B7A301" w:rsidR="00DD3C69" w:rsidRPr="00C02DFE" w:rsidRDefault="00DD3C69" w:rsidP="00DD3C69">
      <w:pPr>
        <w:spacing w:line="240" w:lineRule="auto"/>
        <w:ind w:left="0" w:firstLine="0"/>
        <w:rPr>
          <w:rFonts w:cs="Arial"/>
          <w:b/>
          <w:szCs w:val="18"/>
        </w:rPr>
      </w:pPr>
      <w:permStart w:id="1747796431" w:edGrp="everyone"/>
      <w:r>
        <w:rPr>
          <w:rFonts w:cs="Arial"/>
          <w:b/>
          <w:szCs w:val="18"/>
        </w:rPr>
        <w:t>Název</w:t>
      </w:r>
      <w:r w:rsidRPr="00850B4F">
        <w:rPr>
          <w:rFonts w:cs="Arial"/>
          <w:b/>
          <w:szCs w:val="18"/>
        </w:rPr>
        <w:t>:</w:t>
      </w:r>
      <w:r>
        <w:rPr>
          <w:rFonts w:cs="Arial"/>
          <w:b/>
          <w:szCs w:val="18"/>
        </w:rPr>
        <w:tab/>
      </w:r>
      <w:r w:rsidRPr="00850B4F">
        <w:rPr>
          <w:rFonts w:cs="Arial"/>
          <w:b/>
          <w:szCs w:val="18"/>
        </w:rPr>
        <w:tab/>
      </w:r>
      <w:r w:rsidRPr="00C02DFE">
        <w:rPr>
          <w:rFonts w:cs="Arial"/>
          <w:b/>
          <w:szCs w:val="18"/>
        </w:rPr>
        <w:t>________________________________</w:t>
      </w:r>
    </w:p>
    <w:p w14:paraId="690815A0" w14:textId="77777777" w:rsidR="00DD3C69" w:rsidRPr="00C02DFE" w:rsidRDefault="00DD3C69" w:rsidP="00DD3C69">
      <w:pPr>
        <w:spacing w:line="240" w:lineRule="auto"/>
        <w:ind w:left="0" w:firstLine="0"/>
        <w:rPr>
          <w:rFonts w:cs="Arial"/>
          <w:szCs w:val="18"/>
        </w:rPr>
      </w:pPr>
      <w:r w:rsidRPr="00C02DFE">
        <w:rPr>
          <w:rFonts w:cs="Arial"/>
          <w:szCs w:val="18"/>
        </w:rPr>
        <w:t>se sídlem:</w:t>
      </w:r>
      <w:r w:rsidRPr="00C02DFE">
        <w:rPr>
          <w:rFonts w:cs="Arial"/>
          <w:szCs w:val="18"/>
        </w:rPr>
        <w:tab/>
      </w:r>
      <w:r w:rsidRPr="00C02DFE">
        <w:rPr>
          <w:rFonts w:cs="Arial"/>
          <w:b/>
          <w:szCs w:val="18"/>
        </w:rPr>
        <w:t>________________________________</w:t>
      </w:r>
    </w:p>
    <w:p w14:paraId="76329242" w14:textId="77777777" w:rsidR="00DD3C69" w:rsidRPr="00C02DFE" w:rsidRDefault="00DD3C69" w:rsidP="00DD3C69">
      <w:pPr>
        <w:spacing w:line="240" w:lineRule="auto"/>
        <w:ind w:left="0" w:firstLine="0"/>
        <w:rPr>
          <w:rFonts w:cs="Arial"/>
          <w:b/>
          <w:szCs w:val="18"/>
        </w:rPr>
      </w:pPr>
      <w:r w:rsidRPr="00C02DFE">
        <w:rPr>
          <w:rFonts w:cs="Arial"/>
          <w:szCs w:val="18"/>
        </w:rPr>
        <w:t xml:space="preserve">IČO: </w:t>
      </w:r>
      <w:r w:rsidRPr="00C02DFE">
        <w:rPr>
          <w:rFonts w:cs="Arial"/>
          <w:szCs w:val="18"/>
        </w:rPr>
        <w:tab/>
      </w:r>
      <w:r w:rsidRPr="00C02DFE">
        <w:rPr>
          <w:rFonts w:cs="Arial"/>
          <w:szCs w:val="18"/>
        </w:rPr>
        <w:tab/>
      </w:r>
      <w:r w:rsidRPr="00C02DFE">
        <w:rPr>
          <w:rFonts w:cs="Arial"/>
          <w:b/>
          <w:szCs w:val="18"/>
        </w:rPr>
        <w:t>________________________________</w:t>
      </w:r>
    </w:p>
    <w:p w14:paraId="0D21E6D7" w14:textId="77777777" w:rsidR="00DD3C69" w:rsidRPr="00850B4F" w:rsidRDefault="00DD3C69" w:rsidP="00DD3C69">
      <w:pPr>
        <w:spacing w:line="240" w:lineRule="auto"/>
        <w:ind w:left="0" w:firstLine="0"/>
        <w:rPr>
          <w:rFonts w:cs="Arial"/>
          <w:szCs w:val="18"/>
        </w:rPr>
      </w:pPr>
      <w:r w:rsidRPr="00C02DFE">
        <w:rPr>
          <w:rFonts w:cs="Arial"/>
          <w:szCs w:val="18"/>
        </w:rPr>
        <w:t>zastoupena:</w:t>
      </w:r>
      <w:r w:rsidRPr="00C02DFE">
        <w:rPr>
          <w:rFonts w:cs="Arial"/>
          <w:szCs w:val="18"/>
        </w:rPr>
        <w:tab/>
      </w:r>
      <w:r w:rsidRPr="00C02DFE">
        <w:rPr>
          <w:rFonts w:cs="Arial"/>
          <w:b/>
          <w:szCs w:val="18"/>
        </w:rPr>
        <w:t>________________________________</w:t>
      </w:r>
    </w:p>
    <w:permEnd w:id="1747796431"/>
    <w:p w14:paraId="68A17921" w14:textId="4D9B0871" w:rsidR="00DD3C69" w:rsidRPr="00850B4F" w:rsidRDefault="00DD3C69" w:rsidP="00DD3C69">
      <w:pPr>
        <w:tabs>
          <w:tab w:val="center" w:pos="5102"/>
        </w:tabs>
        <w:spacing w:line="240" w:lineRule="auto"/>
        <w:ind w:left="0" w:firstLine="0"/>
        <w:rPr>
          <w:rFonts w:cs="Arial"/>
          <w:iCs/>
          <w:szCs w:val="18"/>
        </w:rPr>
      </w:pPr>
      <w:r w:rsidRPr="00850B4F">
        <w:rPr>
          <w:rFonts w:cs="Arial"/>
          <w:iCs/>
          <w:szCs w:val="18"/>
        </w:rPr>
        <w:t xml:space="preserve">jako </w:t>
      </w:r>
      <w:r w:rsidR="00BF7604">
        <w:rPr>
          <w:rFonts w:cs="Arial"/>
          <w:iCs/>
          <w:szCs w:val="18"/>
        </w:rPr>
        <w:t xml:space="preserve">provozovatel místa zpětného odběru </w:t>
      </w:r>
      <w:r w:rsidRPr="00850B4F">
        <w:rPr>
          <w:rFonts w:cs="Arial"/>
          <w:iCs/>
          <w:szCs w:val="18"/>
        </w:rPr>
        <w:t>na straně druhé (dále jen „</w:t>
      </w:r>
      <w:r>
        <w:rPr>
          <w:rFonts w:cs="Arial"/>
          <w:b/>
          <w:iCs/>
          <w:szCs w:val="18"/>
        </w:rPr>
        <w:t>Provozovatel</w:t>
      </w:r>
      <w:r w:rsidRPr="00850B4F">
        <w:rPr>
          <w:rFonts w:cs="Arial"/>
          <w:iCs/>
          <w:szCs w:val="18"/>
        </w:rPr>
        <w:t xml:space="preserve">“) </w:t>
      </w:r>
    </w:p>
    <w:p w14:paraId="32BD2D7D" w14:textId="77777777" w:rsidR="00DD3C69" w:rsidRDefault="00DD3C69" w:rsidP="00A64679">
      <w:pPr>
        <w:ind w:left="0" w:firstLine="0"/>
        <w:rPr>
          <w:rFonts w:cs="Arial"/>
          <w:szCs w:val="18"/>
        </w:rPr>
      </w:pPr>
    </w:p>
    <w:p w14:paraId="45F5E6B1" w14:textId="71A3C4AE" w:rsidR="00A64679" w:rsidRPr="00531400" w:rsidRDefault="00A64679" w:rsidP="00A64679">
      <w:pPr>
        <w:ind w:left="0" w:firstLine="0"/>
        <w:rPr>
          <w:rFonts w:cs="Arial"/>
          <w:szCs w:val="18"/>
        </w:rPr>
      </w:pPr>
      <w:r w:rsidRPr="00531400">
        <w:rPr>
          <w:rFonts w:cs="Arial"/>
          <w:szCs w:val="18"/>
        </w:rPr>
        <w:t>uzavírají dnešního dne, měsíce a roku na základě úplného konsensu o všech níže uvedených skutečnostech v souladu s § 1746 odst. 2 zákona č. 89/2012 Sb., občanský zákoník</w:t>
      </w:r>
      <w:r w:rsidR="004E7B44" w:rsidRPr="00531400">
        <w:rPr>
          <w:rFonts w:cs="Arial"/>
          <w:szCs w:val="18"/>
        </w:rPr>
        <w:t xml:space="preserve"> (dále jen „</w:t>
      </w:r>
      <w:r w:rsidR="004E7B44" w:rsidRPr="00531400">
        <w:rPr>
          <w:rFonts w:cs="Arial"/>
          <w:b/>
          <w:bCs/>
          <w:szCs w:val="18"/>
        </w:rPr>
        <w:t>občanský zákoník</w:t>
      </w:r>
      <w:r w:rsidR="004E7B44" w:rsidRPr="00531400">
        <w:rPr>
          <w:rFonts w:cs="Arial"/>
          <w:szCs w:val="18"/>
        </w:rPr>
        <w:t>“)</w:t>
      </w:r>
      <w:r w:rsidRPr="00531400">
        <w:rPr>
          <w:rFonts w:cs="Arial"/>
          <w:szCs w:val="18"/>
        </w:rPr>
        <w:t xml:space="preserve">, a § </w:t>
      </w:r>
      <w:r w:rsidR="00247896" w:rsidRPr="00531400">
        <w:rPr>
          <w:rFonts w:cs="Arial"/>
          <w:szCs w:val="18"/>
        </w:rPr>
        <w:t>1</w:t>
      </w:r>
      <w:r w:rsidR="006E2132" w:rsidRPr="00531400">
        <w:rPr>
          <w:rFonts w:cs="Arial"/>
          <w:szCs w:val="18"/>
        </w:rPr>
        <w:t>2</w:t>
      </w:r>
      <w:r w:rsidR="00247896" w:rsidRPr="00531400">
        <w:rPr>
          <w:rFonts w:cs="Arial"/>
          <w:szCs w:val="18"/>
        </w:rPr>
        <w:t xml:space="preserve"> odst. 1</w:t>
      </w:r>
      <w:r w:rsidRPr="00531400">
        <w:rPr>
          <w:rFonts w:cs="Arial"/>
          <w:szCs w:val="18"/>
        </w:rPr>
        <w:t xml:space="preserve"> zákona č. 542/2020 Sb., o výrobcích s ukončenou životností</w:t>
      </w:r>
      <w:r w:rsidR="004E7B44" w:rsidRPr="00531400">
        <w:rPr>
          <w:rFonts w:cs="Arial"/>
          <w:szCs w:val="18"/>
        </w:rPr>
        <w:t xml:space="preserve"> (dále jen „</w:t>
      </w:r>
      <w:r w:rsidR="004E7B44" w:rsidRPr="00531400">
        <w:rPr>
          <w:rFonts w:cs="Arial"/>
          <w:b/>
          <w:bCs/>
          <w:szCs w:val="18"/>
        </w:rPr>
        <w:t>zákon</w:t>
      </w:r>
      <w:r w:rsidR="004E7B44" w:rsidRPr="00531400">
        <w:rPr>
          <w:rFonts w:cs="Arial"/>
          <w:szCs w:val="18"/>
        </w:rPr>
        <w:t>“)</w:t>
      </w:r>
      <w:r w:rsidRPr="00531400">
        <w:rPr>
          <w:rFonts w:cs="Arial"/>
          <w:szCs w:val="18"/>
        </w:rPr>
        <w:t>, tuto</w:t>
      </w:r>
    </w:p>
    <w:p w14:paraId="059FF27D" w14:textId="77777777" w:rsidR="00A64679" w:rsidRPr="00531400" w:rsidRDefault="00A64679" w:rsidP="00A64679">
      <w:pPr>
        <w:ind w:left="0" w:firstLine="0"/>
        <w:jc w:val="center"/>
        <w:rPr>
          <w:rFonts w:cs="Arial"/>
          <w:b/>
          <w:smallCaps/>
          <w:szCs w:val="18"/>
        </w:rPr>
      </w:pPr>
    </w:p>
    <w:p w14:paraId="643161A3" w14:textId="77777777" w:rsidR="00D12A33" w:rsidRDefault="00A64679" w:rsidP="00A64679">
      <w:pPr>
        <w:ind w:left="0" w:firstLine="0"/>
        <w:jc w:val="center"/>
        <w:rPr>
          <w:rFonts w:cs="Arial"/>
          <w:b/>
          <w:smallCaps/>
          <w:szCs w:val="18"/>
        </w:rPr>
      </w:pPr>
      <w:r w:rsidRPr="00531400">
        <w:rPr>
          <w:rFonts w:cs="Arial"/>
          <w:b/>
          <w:smallCaps/>
          <w:szCs w:val="18"/>
        </w:rPr>
        <w:t xml:space="preserve">Smlouvu o </w:t>
      </w:r>
      <w:r w:rsidR="00AC0546" w:rsidRPr="00531400">
        <w:rPr>
          <w:rFonts w:cs="Arial"/>
          <w:b/>
          <w:smallCaps/>
          <w:szCs w:val="18"/>
        </w:rPr>
        <w:t xml:space="preserve">zřízení místa zpětného odběru odpadních </w:t>
      </w:r>
      <w:r w:rsidR="00A05100">
        <w:rPr>
          <w:rFonts w:cs="Arial"/>
          <w:b/>
          <w:smallCaps/>
          <w:szCs w:val="18"/>
        </w:rPr>
        <w:t>mobilních telefonů</w:t>
      </w:r>
      <w:r w:rsidR="00D12A33">
        <w:rPr>
          <w:rFonts w:cs="Arial"/>
          <w:b/>
          <w:smallCaps/>
          <w:szCs w:val="18"/>
        </w:rPr>
        <w:t xml:space="preserve"> v rámci projektu </w:t>
      </w:r>
    </w:p>
    <w:p w14:paraId="6426653F" w14:textId="5FCD5B38" w:rsidR="00A64679" w:rsidRPr="00531400" w:rsidRDefault="00D12A33" w:rsidP="00A64679">
      <w:pPr>
        <w:ind w:left="0" w:firstLine="0"/>
        <w:jc w:val="center"/>
        <w:rPr>
          <w:rFonts w:cs="Arial"/>
          <w:b/>
          <w:smallCaps/>
          <w:szCs w:val="18"/>
        </w:rPr>
      </w:pPr>
      <w:r>
        <w:rPr>
          <w:rFonts w:cs="Arial"/>
          <w:b/>
          <w:smallCaps/>
          <w:szCs w:val="18"/>
        </w:rPr>
        <w:t>„Odlož mobil v knihovně“</w:t>
      </w:r>
      <w:r w:rsidR="00ED7E5D">
        <w:rPr>
          <w:rFonts w:cs="Arial"/>
          <w:b/>
          <w:smallCaps/>
          <w:szCs w:val="18"/>
        </w:rPr>
        <w:t xml:space="preserve"> </w:t>
      </w:r>
    </w:p>
    <w:p w14:paraId="446EAFE1" w14:textId="77777777" w:rsidR="00420064" w:rsidRPr="00531400" w:rsidRDefault="00420064" w:rsidP="00A64679">
      <w:pPr>
        <w:ind w:left="0" w:firstLine="0"/>
        <w:jc w:val="center"/>
        <w:rPr>
          <w:rFonts w:cs="Arial"/>
          <w:b/>
          <w:smallCaps/>
          <w:szCs w:val="18"/>
        </w:rPr>
      </w:pPr>
    </w:p>
    <w:p w14:paraId="2505C7D1" w14:textId="26FAC138" w:rsidR="00EB6F12" w:rsidRPr="00531400" w:rsidRDefault="00EB6F12" w:rsidP="00C11BEE">
      <w:pPr>
        <w:spacing w:after="160" w:line="259" w:lineRule="auto"/>
        <w:ind w:left="0" w:right="0" w:firstLine="0"/>
        <w:jc w:val="left"/>
        <w:rPr>
          <w:szCs w:val="18"/>
        </w:rPr>
      </w:pPr>
      <w:r w:rsidRPr="00531400">
        <w:rPr>
          <w:b/>
          <w:szCs w:val="18"/>
        </w:rPr>
        <w:t>Úvodní ustanovení</w:t>
      </w:r>
    </w:p>
    <w:p w14:paraId="37FF3F93" w14:textId="5BD8C051" w:rsidR="00090182" w:rsidRPr="00531400" w:rsidRDefault="009E5334" w:rsidP="00DD3C69">
      <w:pPr>
        <w:widowControl w:val="0"/>
        <w:numPr>
          <w:ilvl w:val="1"/>
          <w:numId w:val="24"/>
        </w:numPr>
        <w:spacing w:after="80" w:line="276" w:lineRule="auto"/>
        <w:ind w:left="568" w:right="0" w:hanging="284"/>
        <w:contextualSpacing/>
        <w:rPr>
          <w:rFonts w:cs="Arial"/>
          <w:szCs w:val="18"/>
        </w:rPr>
      </w:pPr>
      <w:r w:rsidRPr="00531400">
        <w:rPr>
          <w:rFonts w:cs="Arial"/>
          <w:szCs w:val="18"/>
        </w:rPr>
        <w:t>ASEKOL</w:t>
      </w:r>
      <w:r w:rsidR="00090182" w:rsidRPr="00531400">
        <w:rPr>
          <w:rFonts w:cs="Arial"/>
          <w:szCs w:val="18"/>
        </w:rPr>
        <w:t xml:space="preserve"> má </w:t>
      </w:r>
      <w:r w:rsidR="002215E9">
        <w:rPr>
          <w:rFonts w:cs="Arial"/>
          <w:szCs w:val="18"/>
        </w:rPr>
        <w:t xml:space="preserve">v rámci projektu „Odlož mobil v knihovně“ </w:t>
      </w:r>
      <w:r w:rsidR="00090182" w:rsidRPr="00531400">
        <w:rPr>
          <w:rFonts w:cs="Arial"/>
          <w:szCs w:val="18"/>
        </w:rPr>
        <w:t xml:space="preserve">zájem zajišťovat zpětný odběr </w:t>
      </w:r>
      <w:r w:rsidR="002215E9" w:rsidRPr="00531400">
        <w:rPr>
          <w:rFonts w:cs="Arial"/>
          <w:szCs w:val="18"/>
        </w:rPr>
        <w:t xml:space="preserve">odpadních elektrozařízení </w:t>
      </w:r>
      <w:r w:rsidR="002215E9">
        <w:rPr>
          <w:rFonts w:cs="Arial"/>
          <w:szCs w:val="18"/>
        </w:rPr>
        <w:t>podskupiny 6.1. Mobilní telefony</w:t>
      </w:r>
      <w:r w:rsidR="00761E8F">
        <w:rPr>
          <w:rFonts w:cs="Arial"/>
          <w:szCs w:val="18"/>
        </w:rPr>
        <w:t xml:space="preserve">; 5.45. Chytré hodinky (určené k nošení na zápěstí); 2.05 tablety </w:t>
      </w:r>
      <w:r w:rsidR="001F1219">
        <w:rPr>
          <w:rFonts w:cs="Arial"/>
          <w:szCs w:val="18"/>
        </w:rPr>
        <w:t>[</w:t>
      </w:r>
      <w:r w:rsidR="002215E9">
        <w:rPr>
          <w:rFonts w:cs="Arial"/>
          <w:szCs w:val="18"/>
        </w:rPr>
        <w:t>dle Přílohy č. 5 k vyhlášce č. 16/2022 Sb.</w:t>
      </w:r>
      <w:r w:rsidR="001F1219">
        <w:rPr>
          <w:rFonts w:cs="Arial"/>
          <w:szCs w:val="18"/>
        </w:rPr>
        <w:t>] (dále jen mobilní telefony)</w:t>
      </w:r>
      <w:r w:rsidR="00090182" w:rsidRPr="00531400">
        <w:rPr>
          <w:rFonts w:cs="Arial"/>
          <w:szCs w:val="18"/>
        </w:rPr>
        <w:t xml:space="preserve"> prostřednictvím místa zpětného odběru (popř. míst zpětného odběru) provozovaného Provozovatelem, jehož specifikace je přílohou č. </w:t>
      </w:r>
      <w:r w:rsidR="00D12A33">
        <w:rPr>
          <w:rFonts w:cs="Arial"/>
          <w:szCs w:val="18"/>
        </w:rPr>
        <w:t>1</w:t>
      </w:r>
      <w:r w:rsidR="00090182" w:rsidRPr="00531400">
        <w:rPr>
          <w:rFonts w:cs="Arial"/>
          <w:szCs w:val="18"/>
        </w:rPr>
        <w:t xml:space="preserve"> Smlouvy.</w:t>
      </w:r>
    </w:p>
    <w:p w14:paraId="3DBC077B" w14:textId="1050AE98" w:rsidR="00EA3760" w:rsidRPr="00531400" w:rsidRDefault="009E5334" w:rsidP="00DD3C69">
      <w:pPr>
        <w:widowControl w:val="0"/>
        <w:numPr>
          <w:ilvl w:val="1"/>
          <w:numId w:val="24"/>
        </w:numPr>
        <w:spacing w:after="80" w:line="276" w:lineRule="auto"/>
        <w:ind w:left="568" w:right="0" w:hanging="284"/>
        <w:contextualSpacing/>
        <w:rPr>
          <w:rFonts w:cs="Arial"/>
          <w:szCs w:val="18"/>
        </w:rPr>
      </w:pPr>
      <w:r w:rsidRPr="00531400">
        <w:rPr>
          <w:rFonts w:cs="Arial"/>
          <w:szCs w:val="18"/>
        </w:rPr>
        <w:t>ASEKOL</w:t>
      </w:r>
      <w:r w:rsidR="00090182" w:rsidRPr="00531400">
        <w:rPr>
          <w:rFonts w:cs="Arial"/>
          <w:szCs w:val="18"/>
        </w:rPr>
        <w:t xml:space="preserve"> a Provozovatel uzavírají Smlouvu s cílem zajistit </w:t>
      </w:r>
      <w:r w:rsidR="001F1219">
        <w:rPr>
          <w:rFonts w:cs="Arial"/>
          <w:szCs w:val="18"/>
        </w:rPr>
        <w:t xml:space="preserve">zpětný odběr mobilních telefonů </w:t>
      </w:r>
      <w:r w:rsidR="00090182" w:rsidRPr="00531400">
        <w:rPr>
          <w:rFonts w:cs="Arial"/>
          <w:szCs w:val="18"/>
        </w:rPr>
        <w:t xml:space="preserve">a s cílem zajistit </w:t>
      </w:r>
      <w:r w:rsidR="001F1219">
        <w:rPr>
          <w:rFonts w:cs="Arial"/>
          <w:szCs w:val="18"/>
        </w:rPr>
        <w:t xml:space="preserve">jejich </w:t>
      </w:r>
      <w:r w:rsidR="00090182" w:rsidRPr="00531400">
        <w:rPr>
          <w:rFonts w:cs="Arial"/>
          <w:szCs w:val="18"/>
        </w:rPr>
        <w:t xml:space="preserve">dopravu ke zpracovateli, a to v souladu s platnou právní úpravou. </w:t>
      </w:r>
    </w:p>
    <w:p w14:paraId="6CA73FA1" w14:textId="77777777" w:rsidR="00EB6F12" w:rsidRPr="00531400" w:rsidRDefault="00EB6F12" w:rsidP="00C11BEE">
      <w:pPr>
        <w:spacing w:after="0" w:line="276" w:lineRule="auto"/>
        <w:ind w:left="0" w:firstLine="360"/>
        <w:rPr>
          <w:szCs w:val="18"/>
        </w:rPr>
      </w:pPr>
    </w:p>
    <w:p w14:paraId="641A17DC" w14:textId="0DFBB2C9" w:rsidR="00420064" w:rsidRPr="00531400" w:rsidRDefault="00314B24" w:rsidP="00420064">
      <w:pPr>
        <w:pStyle w:val="Nadpis1"/>
        <w:numPr>
          <w:ilvl w:val="0"/>
          <w:numId w:val="19"/>
        </w:numPr>
        <w:spacing w:after="0" w:line="276" w:lineRule="auto"/>
        <w:ind w:left="567" w:right="0" w:hanging="567"/>
        <w:rPr>
          <w:szCs w:val="18"/>
        </w:rPr>
      </w:pPr>
      <w:r w:rsidRPr="00531400">
        <w:rPr>
          <w:szCs w:val="18"/>
        </w:rPr>
        <w:t>Předmět Smlouvy</w:t>
      </w:r>
    </w:p>
    <w:p w14:paraId="0C06850A" w14:textId="77777777" w:rsidR="00420064" w:rsidRPr="00531400" w:rsidRDefault="00420064" w:rsidP="00C11BEE">
      <w:pPr>
        <w:ind w:left="0" w:firstLine="0"/>
        <w:rPr>
          <w:szCs w:val="18"/>
        </w:rPr>
      </w:pPr>
    </w:p>
    <w:p w14:paraId="349B9B5A" w14:textId="4AC95B87" w:rsidR="00420064" w:rsidRPr="00DD3C69" w:rsidRDefault="00420064" w:rsidP="00DD3C69">
      <w:pPr>
        <w:pStyle w:val="Odstavecseseznamem"/>
        <w:widowControl w:val="0"/>
        <w:numPr>
          <w:ilvl w:val="1"/>
          <w:numId w:val="26"/>
        </w:numPr>
        <w:spacing w:after="80" w:line="276" w:lineRule="auto"/>
        <w:ind w:left="567" w:right="0" w:hanging="567"/>
        <w:rPr>
          <w:rFonts w:cs="Arial"/>
          <w:szCs w:val="18"/>
        </w:rPr>
      </w:pPr>
      <w:r w:rsidRPr="00531400">
        <w:rPr>
          <w:rFonts w:cs="Arial"/>
          <w:szCs w:val="18"/>
        </w:rPr>
        <w:t xml:space="preserve">Provozovatel se Smlouvou zavazuje pro </w:t>
      </w:r>
      <w:r w:rsidR="009E5334" w:rsidRPr="00531400">
        <w:rPr>
          <w:rFonts w:cs="Arial"/>
          <w:szCs w:val="18"/>
        </w:rPr>
        <w:t>ASEKOL</w:t>
      </w:r>
      <w:r w:rsidRPr="00531400">
        <w:rPr>
          <w:rFonts w:cs="Arial"/>
          <w:szCs w:val="18"/>
        </w:rPr>
        <w:t xml:space="preserve"> zajišťovat </w:t>
      </w:r>
      <w:r w:rsidR="001F1219">
        <w:rPr>
          <w:rFonts w:cs="Arial"/>
          <w:szCs w:val="18"/>
        </w:rPr>
        <w:t xml:space="preserve">v rámci projektu „Odlož mobil v knihovně“ </w:t>
      </w:r>
      <w:r w:rsidRPr="00531400">
        <w:rPr>
          <w:rFonts w:cs="Arial"/>
          <w:szCs w:val="18"/>
        </w:rPr>
        <w:t xml:space="preserve">zpětný odběr </w:t>
      </w:r>
      <w:r w:rsidR="001F1219">
        <w:rPr>
          <w:rFonts w:cs="Arial"/>
          <w:szCs w:val="18"/>
        </w:rPr>
        <w:t xml:space="preserve">mobilních telefonů, </w:t>
      </w:r>
      <w:r w:rsidRPr="00531400">
        <w:rPr>
          <w:rFonts w:cs="Arial"/>
          <w:szCs w:val="18"/>
        </w:rPr>
        <w:t xml:space="preserve">tj. shromažďovat </w:t>
      </w:r>
      <w:r w:rsidR="00D12A33">
        <w:rPr>
          <w:rFonts w:cs="Arial"/>
          <w:szCs w:val="18"/>
        </w:rPr>
        <w:t xml:space="preserve">ve sběrném boxu </w:t>
      </w:r>
      <w:r w:rsidRPr="00531400">
        <w:rPr>
          <w:rFonts w:cs="Arial"/>
          <w:szCs w:val="18"/>
        </w:rPr>
        <w:t xml:space="preserve">na místě zpětného odběru </w:t>
      </w:r>
      <w:r w:rsidR="001F1219">
        <w:rPr>
          <w:rFonts w:cs="Arial"/>
          <w:szCs w:val="18"/>
        </w:rPr>
        <w:t>mobilní telefony</w:t>
      </w:r>
      <w:r w:rsidRPr="00531400">
        <w:rPr>
          <w:rFonts w:cs="Arial"/>
          <w:szCs w:val="18"/>
        </w:rPr>
        <w:t xml:space="preserve"> od konečných uživatelů. Zpětný odběr odpadních </w:t>
      </w:r>
      <w:r w:rsidR="007B7FCE">
        <w:rPr>
          <w:rFonts w:cs="Arial"/>
          <w:szCs w:val="18"/>
        </w:rPr>
        <w:t>mobilních telefonů</w:t>
      </w:r>
      <w:r w:rsidRPr="00531400">
        <w:rPr>
          <w:rFonts w:cs="Arial"/>
          <w:szCs w:val="18"/>
        </w:rPr>
        <w:t xml:space="preserve"> realizovaný Provozovatelem představuje zajišťování zpětného odběru pro výrobce elektrozařízení, kteří jsou smluvními partnery </w:t>
      </w:r>
      <w:r w:rsidR="009E5334" w:rsidRPr="00531400">
        <w:rPr>
          <w:rFonts w:cs="Arial"/>
          <w:szCs w:val="18"/>
        </w:rPr>
        <w:t>ASEKOLu</w:t>
      </w:r>
      <w:r w:rsidRPr="00531400">
        <w:rPr>
          <w:rFonts w:cs="Arial"/>
          <w:szCs w:val="18"/>
        </w:rPr>
        <w:t xml:space="preserve">. </w:t>
      </w:r>
      <w:r w:rsidRPr="00531400">
        <w:rPr>
          <w:rFonts w:cs="Arial"/>
          <w:szCs w:val="18"/>
        </w:rPr>
        <w:tab/>
      </w:r>
    </w:p>
    <w:p w14:paraId="2511FF44" w14:textId="78BBADF9" w:rsidR="00E24DD2" w:rsidRPr="00531400" w:rsidRDefault="00420064" w:rsidP="00C11BEE">
      <w:pPr>
        <w:pStyle w:val="Odstavecseseznamem"/>
        <w:widowControl w:val="0"/>
        <w:numPr>
          <w:ilvl w:val="1"/>
          <w:numId w:val="26"/>
        </w:numPr>
        <w:spacing w:after="80" w:line="276" w:lineRule="auto"/>
        <w:ind w:left="567" w:right="0" w:hanging="567"/>
        <w:rPr>
          <w:rFonts w:cs="Arial"/>
          <w:szCs w:val="18"/>
        </w:rPr>
      </w:pPr>
      <w:r w:rsidRPr="00531400">
        <w:rPr>
          <w:rFonts w:cs="Arial"/>
          <w:szCs w:val="18"/>
        </w:rPr>
        <w:t xml:space="preserve">Zpětný odběr odpadních elektrozařízení podle Smlouvy se vztahuje </w:t>
      </w:r>
      <w:r w:rsidR="00DF663E">
        <w:rPr>
          <w:rFonts w:cs="Arial"/>
          <w:szCs w:val="18"/>
        </w:rPr>
        <w:t xml:space="preserve">pouze na </w:t>
      </w:r>
      <w:r w:rsidR="001F1219">
        <w:rPr>
          <w:rFonts w:cs="Arial"/>
          <w:szCs w:val="18"/>
        </w:rPr>
        <w:t>mobilní telefon</w:t>
      </w:r>
      <w:r w:rsidR="00DF663E">
        <w:rPr>
          <w:rFonts w:cs="Arial"/>
          <w:szCs w:val="18"/>
        </w:rPr>
        <w:t>y</w:t>
      </w:r>
      <w:r w:rsidR="001F1219">
        <w:rPr>
          <w:rFonts w:cs="Arial"/>
          <w:szCs w:val="18"/>
        </w:rPr>
        <w:t xml:space="preserve">, </w:t>
      </w:r>
      <w:r w:rsidRPr="00531400">
        <w:rPr>
          <w:rFonts w:cs="Arial"/>
          <w:szCs w:val="18"/>
        </w:rPr>
        <w:t>bez ohledu na výrobce elektrozařízení a datum jeho uvedení na trh.</w:t>
      </w:r>
    </w:p>
    <w:p w14:paraId="460838BA" w14:textId="77777777" w:rsidR="007754CE" w:rsidRPr="00531400" w:rsidRDefault="007754CE" w:rsidP="00C11BEE">
      <w:pPr>
        <w:ind w:left="0" w:firstLine="0"/>
        <w:rPr>
          <w:szCs w:val="18"/>
        </w:rPr>
      </w:pPr>
    </w:p>
    <w:p w14:paraId="44751DB3" w14:textId="74F10DD8" w:rsidR="00880483" w:rsidRPr="00531400" w:rsidRDefault="00FA3B0F" w:rsidP="00C11BEE">
      <w:pPr>
        <w:pStyle w:val="Nadpis1"/>
        <w:spacing w:after="0" w:line="240" w:lineRule="auto"/>
        <w:ind w:left="0" w:right="0"/>
        <w:rPr>
          <w:szCs w:val="18"/>
        </w:rPr>
      </w:pPr>
      <w:r w:rsidRPr="00531400">
        <w:rPr>
          <w:szCs w:val="18"/>
        </w:rPr>
        <w:t>2</w:t>
      </w:r>
      <w:r w:rsidR="00D441AD" w:rsidRPr="00531400">
        <w:rPr>
          <w:szCs w:val="18"/>
        </w:rPr>
        <w:t xml:space="preserve">. </w:t>
      </w:r>
      <w:r w:rsidR="009E5334" w:rsidRPr="00531400">
        <w:rPr>
          <w:szCs w:val="18"/>
        </w:rPr>
        <w:t xml:space="preserve">     </w:t>
      </w:r>
      <w:r w:rsidR="005835EA" w:rsidRPr="00531400">
        <w:rPr>
          <w:szCs w:val="18"/>
        </w:rPr>
        <w:t>Práva a povinnosti smluvních stran</w:t>
      </w:r>
      <w:r w:rsidR="00E24DD2" w:rsidRPr="00531400">
        <w:rPr>
          <w:szCs w:val="18"/>
        </w:rPr>
        <w:br/>
      </w:r>
    </w:p>
    <w:p w14:paraId="5C01259B" w14:textId="77777777" w:rsidR="007754CE" w:rsidRPr="00531400" w:rsidRDefault="007754CE" w:rsidP="00C11BEE">
      <w:pPr>
        <w:pStyle w:val="Odstavecseseznamem"/>
        <w:numPr>
          <w:ilvl w:val="0"/>
          <w:numId w:val="26"/>
        </w:numPr>
        <w:spacing w:after="0" w:line="240" w:lineRule="auto"/>
        <w:ind w:right="0"/>
        <w:rPr>
          <w:vanish/>
          <w:szCs w:val="18"/>
        </w:rPr>
      </w:pPr>
    </w:p>
    <w:p w14:paraId="29D87E4F" w14:textId="4F7439A8" w:rsidR="00531400" w:rsidRPr="00DD3C69" w:rsidRDefault="00271EE7" w:rsidP="00DD3C69">
      <w:pPr>
        <w:pStyle w:val="Odstavecseseznamem"/>
        <w:numPr>
          <w:ilvl w:val="1"/>
          <w:numId w:val="26"/>
        </w:numPr>
        <w:spacing w:after="0" w:line="256" w:lineRule="auto"/>
        <w:ind w:left="567" w:right="0" w:hanging="567"/>
        <w:outlineLvl w:val="0"/>
        <w:rPr>
          <w:rFonts w:cs="Arial"/>
          <w:szCs w:val="18"/>
        </w:rPr>
      </w:pPr>
      <w:r>
        <w:rPr>
          <w:rFonts w:cs="Arial"/>
          <w:szCs w:val="18"/>
        </w:rPr>
        <w:t>ASEKOL je povinen</w:t>
      </w:r>
      <w:r w:rsidRPr="00271EE7">
        <w:t xml:space="preserve"> </w:t>
      </w:r>
      <w:r>
        <w:t>d</w:t>
      </w:r>
      <w:r w:rsidRPr="00271EE7">
        <w:rPr>
          <w:rFonts w:cs="Arial"/>
          <w:szCs w:val="18"/>
        </w:rPr>
        <w:t xml:space="preserve">odat Provozovateli </w:t>
      </w:r>
      <w:r>
        <w:rPr>
          <w:rFonts w:cs="Arial"/>
          <w:szCs w:val="18"/>
        </w:rPr>
        <w:t xml:space="preserve">sběrný box pro sběr mobilních telefonů, </w:t>
      </w:r>
      <w:r w:rsidRPr="00271EE7">
        <w:rPr>
          <w:rFonts w:cs="Arial"/>
          <w:szCs w:val="18"/>
        </w:rPr>
        <w:t xml:space="preserve">informační </w:t>
      </w:r>
      <w:r>
        <w:rPr>
          <w:rFonts w:cs="Arial"/>
          <w:szCs w:val="18"/>
        </w:rPr>
        <w:t>materiály pro konečné uživatele</w:t>
      </w:r>
      <w:r w:rsidR="007B7FCE">
        <w:rPr>
          <w:rFonts w:cs="Arial"/>
          <w:szCs w:val="18"/>
        </w:rPr>
        <w:t xml:space="preserve"> a</w:t>
      </w:r>
      <w:r>
        <w:rPr>
          <w:rFonts w:cs="Arial"/>
          <w:szCs w:val="18"/>
        </w:rPr>
        <w:t xml:space="preserve"> plakát pro označení sběrného místa v rámci projektu „Odlož mobil v knihovně“.</w:t>
      </w:r>
    </w:p>
    <w:p w14:paraId="21DA2CA8" w14:textId="77777777" w:rsidR="0095427D" w:rsidRDefault="00271EE7" w:rsidP="0095427D">
      <w:pPr>
        <w:pStyle w:val="Odstavecseseznamem"/>
        <w:numPr>
          <w:ilvl w:val="1"/>
          <w:numId w:val="26"/>
        </w:numPr>
        <w:spacing w:after="0" w:line="256" w:lineRule="auto"/>
        <w:ind w:left="567" w:right="0" w:hanging="567"/>
        <w:outlineLvl w:val="0"/>
        <w:rPr>
          <w:rFonts w:cs="Arial"/>
          <w:szCs w:val="18"/>
        </w:rPr>
      </w:pPr>
      <w:r>
        <w:rPr>
          <w:rFonts w:cs="Arial"/>
          <w:szCs w:val="18"/>
        </w:rPr>
        <w:t xml:space="preserve">ASEKOL je </w:t>
      </w:r>
      <w:r w:rsidR="00036F8A">
        <w:rPr>
          <w:rFonts w:cs="Arial"/>
          <w:szCs w:val="18"/>
        </w:rPr>
        <w:t xml:space="preserve">povinen po ukončení projektu „Odlož mobil v knihovně“ zajistit odvoz zpětně odebraných mobilních telefonů ze sběrného místa a to do 10 pracovních dnů. </w:t>
      </w:r>
    </w:p>
    <w:p w14:paraId="09A796B8" w14:textId="552F6090" w:rsidR="0083598A" w:rsidRDefault="00036F8A" w:rsidP="0095427D">
      <w:pPr>
        <w:pStyle w:val="Odstavecseseznamem"/>
        <w:numPr>
          <w:ilvl w:val="1"/>
          <w:numId w:val="26"/>
        </w:numPr>
        <w:spacing w:after="0" w:line="256" w:lineRule="auto"/>
        <w:ind w:left="567" w:right="0" w:hanging="567"/>
        <w:outlineLvl w:val="0"/>
        <w:rPr>
          <w:rFonts w:cs="Arial"/>
          <w:szCs w:val="18"/>
        </w:rPr>
      </w:pPr>
      <w:r w:rsidRPr="0095427D">
        <w:rPr>
          <w:rFonts w:cs="Arial"/>
          <w:szCs w:val="18"/>
        </w:rPr>
        <w:t xml:space="preserve">ASEKOL se zavazuje </w:t>
      </w:r>
      <w:r w:rsidR="0095427D" w:rsidRPr="0095427D">
        <w:rPr>
          <w:rFonts w:cs="Arial"/>
          <w:szCs w:val="18"/>
        </w:rPr>
        <w:t>zpřístupnit veškeré materiály k projektu „Odlož mobil v knihovně“ tak</w:t>
      </w:r>
      <w:r w:rsidR="007B7FCE">
        <w:rPr>
          <w:rFonts w:cs="Arial"/>
          <w:szCs w:val="18"/>
        </w:rPr>
        <w:t>é</w:t>
      </w:r>
      <w:r w:rsidR="0095427D" w:rsidRPr="0095427D">
        <w:rPr>
          <w:rFonts w:cs="Arial"/>
          <w:szCs w:val="18"/>
        </w:rPr>
        <w:t xml:space="preserve"> na internetovém portále https://www.odlozmobil.cz/</w:t>
      </w:r>
      <w:r w:rsidR="00EA29F0">
        <w:rPr>
          <w:rFonts w:cs="Arial"/>
          <w:szCs w:val="18"/>
        </w:rPr>
        <w:t>.</w:t>
      </w:r>
    </w:p>
    <w:p w14:paraId="506A3610" w14:textId="550E0B8A" w:rsidR="0095427D" w:rsidRDefault="0095427D" w:rsidP="0095427D">
      <w:pPr>
        <w:pStyle w:val="Odstavecseseznamem"/>
        <w:numPr>
          <w:ilvl w:val="1"/>
          <w:numId w:val="26"/>
        </w:numPr>
        <w:spacing w:after="0" w:line="256" w:lineRule="auto"/>
        <w:ind w:left="567" w:right="0" w:hanging="567"/>
        <w:outlineLvl w:val="0"/>
        <w:rPr>
          <w:rFonts w:cs="Arial"/>
          <w:szCs w:val="18"/>
        </w:rPr>
      </w:pPr>
      <w:r>
        <w:rPr>
          <w:rFonts w:cs="Arial"/>
          <w:szCs w:val="18"/>
        </w:rPr>
        <w:t>Provozovatel se zavazuje umístit sběrný box na veřejně přístupném místě</w:t>
      </w:r>
      <w:r w:rsidR="00EA29F0">
        <w:rPr>
          <w:rFonts w:cs="Arial"/>
          <w:szCs w:val="18"/>
        </w:rPr>
        <w:t xml:space="preserve"> a zabezpečit ho tak, aby </w:t>
      </w:r>
      <w:r w:rsidR="00EA29F0" w:rsidRPr="00EA29F0">
        <w:rPr>
          <w:rFonts w:cs="Arial"/>
          <w:szCs w:val="18"/>
        </w:rPr>
        <w:t xml:space="preserve">odebrané </w:t>
      </w:r>
      <w:r w:rsidR="007B7FCE">
        <w:rPr>
          <w:rFonts w:cs="Arial"/>
          <w:szCs w:val="18"/>
        </w:rPr>
        <w:t xml:space="preserve">mobilní telefony </w:t>
      </w:r>
      <w:r w:rsidR="00EA29F0" w:rsidRPr="00EA29F0">
        <w:rPr>
          <w:rFonts w:cs="Arial"/>
          <w:szCs w:val="18"/>
        </w:rPr>
        <w:t>byl</w:t>
      </w:r>
      <w:r w:rsidR="007B7FCE">
        <w:rPr>
          <w:rFonts w:cs="Arial"/>
          <w:szCs w:val="18"/>
        </w:rPr>
        <w:t>y</w:t>
      </w:r>
      <w:r w:rsidR="00EA29F0" w:rsidRPr="00EA29F0">
        <w:rPr>
          <w:rFonts w:cs="Arial"/>
          <w:szCs w:val="18"/>
        </w:rPr>
        <w:t xml:space="preserve"> chráněn</w:t>
      </w:r>
      <w:r w:rsidR="007B7FCE">
        <w:rPr>
          <w:rFonts w:cs="Arial"/>
          <w:szCs w:val="18"/>
        </w:rPr>
        <w:t>y</w:t>
      </w:r>
      <w:r w:rsidR="00EA29F0" w:rsidRPr="00EA29F0">
        <w:rPr>
          <w:rFonts w:cs="Arial"/>
          <w:szCs w:val="18"/>
        </w:rPr>
        <w:t xml:space="preserve"> před poškozením, zničením nebo zcizením</w:t>
      </w:r>
      <w:r w:rsidR="00EA29F0">
        <w:rPr>
          <w:rFonts w:cs="Arial"/>
          <w:szCs w:val="18"/>
        </w:rPr>
        <w:t>.</w:t>
      </w:r>
    </w:p>
    <w:p w14:paraId="1DE4CFDE" w14:textId="6E072C52" w:rsidR="0095427D" w:rsidRPr="0095427D" w:rsidRDefault="0095427D" w:rsidP="0095427D">
      <w:pPr>
        <w:pStyle w:val="Odstavecseseznamem"/>
        <w:numPr>
          <w:ilvl w:val="1"/>
          <w:numId w:val="26"/>
        </w:numPr>
        <w:spacing w:after="0" w:line="256" w:lineRule="auto"/>
        <w:ind w:left="567" w:right="0" w:hanging="567"/>
        <w:outlineLvl w:val="0"/>
        <w:rPr>
          <w:rFonts w:cs="Arial"/>
          <w:szCs w:val="18"/>
        </w:rPr>
      </w:pPr>
      <w:r>
        <w:rPr>
          <w:rFonts w:cs="Tahoma"/>
          <w:szCs w:val="18"/>
        </w:rPr>
        <w:lastRenderedPageBreak/>
        <w:t>Provozovatel bude bezodkladně informovat ASEKOL o naplnění kapacity sběrného boxu.</w:t>
      </w:r>
    </w:p>
    <w:p w14:paraId="243C45BB" w14:textId="36F65843" w:rsidR="0095427D" w:rsidRPr="00EA29F0" w:rsidRDefault="007B7FCE" w:rsidP="0095427D">
      <w:pPr>
        <w:pStyle w:val="Odstavecseseznamem"/>
        <w:numPr>
          <w:ilvl w:val="1"/>
          <w:numId w:val="26"/>
        </w:numPr>
        <w:spacing w:after="0" w:line="256" w:lineRule="auto"/>
        <w:ind w:left="567" w:right="0" w:hanging="567"/>
        <w:outlineLvl w:val="0"/>
        <w:rPr>
          <w:rFonts w:cs="Arial"/>
          <w:szCs w:val="18"/>
        </w:rPr>
      </w:pPr>
      <w:r>
        <w:rPr>
          <w:rFonts w:cs="Tahoma"/>
          <w:szCs w:val="18"/>
        </w:rPr>
        <w:t>Provozovatel bude a</w:t>
      </w:r>
      <w:r w:rsidR="00EA29F0">
        <w:rPr>
          <w:rFonts w:cs="Tahoma"/>
          <w:szCs w:val="18"/>
        </w:rPr>
        <w:t>ktualizovat ASEKOLu písemně identifikační údaje místa zpětného odběru v rozsahu přílohy Smlouvy</w:t>
      </w:r>
      <w:r w:rsidR="00926DD2">
        <w:rPr>
          <w:rFonts w:cs="Tahoma"/>
          <w:szCs w:val="18"/>
        </w:rPr>
        <w:t>.</w:t>
      </w:r>
    </w:p>
    <w:p w14:paraId="62BD0435" w14:textId="167CFF87" w:rsidR="00EA29F0" w:rsidRPr="0095427D" w:rsidRDefault="00EA29F0" w:rsidP="0095427D">
      <w:pPr>
        <w:pStyle w:val="Odstavecseseznamem"/>
        <w:numPr>
          <w:ilvl w:val="1"/>
          <w:numId w:val="26"/>
        </w:numPr>
        <w:spacing w:after="0" w:line="256" w:lineRule="auto"/>
        <w:ind w:left="567" w:right="0" w:hanging="567"/>
        <w:outlineLvl w:val="0"/>
        <w:rPr>
          <w:rFonts w:cs="Arial"/>
          <w:szCs w:val="18"/>
        </w:rPr>
      </w:pPr>
      <w:r>
        <w:rPr>
          <w:rFonts w:cs="Tahoma"/>
          <w:szCs w:val="18"/>
        </w:rPr>
        <w:t xml:space="preserve">Provozovatel nesmí </w:t>
      </w:r>
      <w:r>
        <w:rPr>
          <w:rFonts w:cs="Tahoma"/>
          <w:iCs/>
          <w:szCs w:val="18"/>
        </w:rPr>
        <w:t xml:space="preserve">zpětně odebrané </w:t>
      </w:r>
      <w:r w:rsidR="007B7FCE">
        <w:rPr>
          <w:rFonts w:cs="Tahoma"/>
          <w:iCs/>
          <w:szCs w:val="18"/>
        </w:rPr>
        <w:t>mobilní telefony</w:t>
      </w:r>
      <w:r>
        <w:rPr>
          <w:rFonts w:cs="Tahoma"/>
          <w:iCs/>
          <w:szCs w:val="18"/>
        </w:rPr>
        <w:t xml:space="preserve"> rozebírat nebo do n</w:t>
      </w:r>
      <w:r w:rsidR="007B7FCE">
        <w:rPr>
          <w:rFonts w:cs="Tahoma"/>
          <w:iCs/>
          <w:szCs w:val="18"/>
        </w:rPr>
        <w:t>ich</w:t>
      </w:r>
      <w:r>
        <w:rPr>
          <w:rFonts w:cs="Tahoma"/>
          <w:iCs/>
          <w:szCs w:val="18"/>
        </w:rPr>
        <w:t xml:space="preserve"> jinak zasahovat</w:t>
      </w:r>
      <w:r w:rsidR="00926DD2">
        <w:rPr>
          <w:rFonts w:cs="Tahoma"/>
          <w:iCs/>
          <w:szCs w:val="18"/>
        </w:rPr>
        <w:t xml:space="preserve"> a nesmí konečnému uživateli účtovat jakékoli náklady či jiné platby.</w:t>
      </w:r>
    </w:p>
    <w:p w14:paraId="271725E1" w14:textId="77777777" w:rsidR="006116E0" w:rsidRPr="006116E0" w:rsidRDefault="006116E0" w:rsidP="003A2882">
      <w:pPr>
        <w:spacing w:after="0" w:line="276" w:lineRule="auto"/>
        <w:ind w:left="0" w:right="0" w:firstLine="0"/>
        <w:rPr>
          <w:szCs w:val="18"/>
        </w:rPr>
      </w:pPr>
    </w:p>
    <w:p w14:paraId="7F73DAF8" w14:textId="30DD4656" w:rsidR="00531400" w:rsidRPr="00132545" w:rsidRDefault="00531400" w:rsidP="00531400">
      <w:pPr>
        <w:pStyle w:val="Odstavecseseznamem"/>
        <w:numPr>
          <w:ilvl w:val="0"/>
          <w:numId w:val="31"/>
        </w:numPr>
        <w:spacing w:after="0" w:line="256" w:lineRule="auto"/>
        <w:ind w:left="426" w:right="0" w:hanging="426"/>
        <w:outlineLvl w:val="0"/>
        <w:rPr>
          <w:rFonts w:cs="Arial"/>
          <w:b/>
          <w:bCs/>
          <w:szCs w:val="18"/>
        </w:rPr>
      </w:pPr>
      <w:r w:rsidRPr="00132545">
        <w:rPr>
          <w:rFonts w:cs="Arial"/>
          <w:b/>
          <w:bCs/>
          <w:szCs w:val="18"/>
        </w:rPr>
        <w:t xml:space="preserve">  </w:t>
      </w:r>
      <w:r w:rsidR="00926DD2">
        <w:rPr>
          <w:rFonts w:cs="Arial"/>
          <w:b/>
          <w:bCs/>
          <w:szCs w:val="18"/>
        </w:rPr>
        <w:t>Doba trvání smlouvy</w:t>
      </w:r>
    </w:p>
    <w:p w14:paraId="1AA46630" w14:textId="77777777" w:rsidR="00531400" w:rsidRPr="00132545" w:rsidRDefault="00531400" w:rsidP="00531400">
      <w:pPr>
        <w:spacing w:after="0" w:line="256" w:lineRule="auto"/>
        <w:ind w:left="0" w:right="0" w:firstLine="0"/>
        <w:outlineLvl w:val="0"/>
        <w:rPr>
          <w:rFonts w:cs="Arial"/>
          <w:szCs w:val="18"/>
        </w:rPr>
      </w:pPr>
    </w:p>
    <w:p w14:paraId="3F6199A8" w14:textId="58F150B1" w:rsidR="00531400" w:rsidRPr="00DD3C69" w:rsidRDefault="00926DD2" w:rsidP="00DD3C69">
      <w:pPr>
        <w:pStyle w:val="Odstavecseseznamem"/>
        <w:numPr>
          <w:ilvl w:val="1"/>
          <w:numId w:val="30"/>
        </w:numPr>
        <w:spacing w:after="0" w:line="256" w:lineRule="auto"/>
        <w:ind w:left="567" w:right="0" w:hanging="567"/>
        <w:outlineLvl w:val="0"/>
        <w:rPr>
          <w:szCs w:val="18"/>
        </w:rPr>
      </w:pPr>
      <w:r>
        <w:rPr>
          <w:rFonts w:cs="Arial"/>
          <w:szCs w:val="18"/>
        </w:rPr>
        <w:t>Smlouva se uzavírá na dobu určitou</w:t>
      </w:r>
      <w:r w:rsidR="00E2260E">
        <w:rPr>
          <w:rFonts w:cs="Arial"/>
          <w:szCs w:val="18"/>
        </w:rPr>
        <w:t>,</w:t>
      </w:r>
      <w:r>
        <w:rPr>
          <w:rFonts w:cs="Arial"/>
          <w:szCs w:val="18"/>
        </w:rPr>
        <w:t xml:space="preserve"> a to sice na dobu trvání projektu „Odlož mobil v knihovně“, konkrétně na období od 1.12.202</w:t>
      </w:r>
      <w:r w:rsidR="00761E8F">
        <w:rPr>
          <w:rFonts w:cs="Arial"/>
          <w:szCs w:val="18"/>
        </w:rPr>
        <w:t>5</w:t>
      </w:r>
      <w:r>
        <w:rPr>
          <w:rFonts w:cs="Arial"/>
          <w:szCs w:val="18"/>
        </w:rPr>
        <w:t xml:space="preserve"> do </w:t>
      </w:r>
      <w:r w:rsidR="00761E8F">
        <w:rPr>
          <w:rFonts w:cs="Arial"/>
          <w:szCs w:val="18"/>
        </w:rPr>
        <w:t>1</w:t>
      </w:r>
      <w:r>
        <w:rPr>
          <w:rFonts w:cs="Arial"/>
          <w:szCs w:val="18"/>
        </w:rPr>
        <w:t>0.4.202</w:t>
      </w:r>
      <w:r w:rsidR="00761E8F">
        <w:rPr>
          <w:rFonts w:cs="Arial"/>
          <w:szCs w:val="18"/>
        </w:rPr>
        <w:t>6</w:t>
      </w:r>
      <w:r>
        <w:rPr>
          <w:rFonts w:cs="Arial"/>
          <w:szCs w:val="18"/>
        </w:rPr>
        <w:t>.</w:t>
      </w:r>
    </w:p>
    <w:p w14:paraId="328DAA8F" w14:textId="77777777" w:rsidR="00F617D6" w:rsidRPr="00531400" w:rsidRDefault="00F617D6" w:rsidP="00531400">
      <w:pPr>
        <w:pStyle w:val="Nadpis1"/>
        <w:spacing w:after="0" w:line="240" w:lineRule="auto"/>
        <w:ind w:left="0" w:right="0" w:firstLine="0"/>
        <w:rPr>
          <w:szCs w:val="18"/>
        </w:rPr>
      </w:pPr>
    </w:p>
    <w:p w14:paraId="7FD50896" w14:textId="1B9E5A55" w:rsidR="00880483" w:rsidRPr="00531400" w:rsidRDefault="00531400" w:rsidP="00B45D52">
      <w:pPr>
        <w:pStyle w:val="Nadpis1"/>
        <w:spacing w:after="0" w:line="240" w:lineRule="auto"/>
        <w:ind w:left="-5" w:right="0" w:firstLine="5"/>
        <w:rPr>
          <w:szCs w:val="18"/>
        </w:rPr>
      </w:pPr>
      <w:r>
        <w:rPr>
          <w:szCs w:val="18"/>
        </w:rPr>
        <w:t>4</w:t>
      </w:r>
      <w:r w:rsidR="00D441AD" w:rsidRPr="00531400">
        <w:rPr>
          <w:szCs w:val="18"/>
        </w:rPr>
        <w:t>.</w:t>
      </w:r>
      <w:r w:rsidR="007754CE" w:rsidRPr="00531400">
        <w:rPr>
          <w:szCs w:val="18"/>
        </w:rPr>
        <w:t xml:space="preserve"> </w:t>
      </w:r>
      <w:r w:rsidR="00420064" w:rsidRPr="00531400">
        <w:rPr>
          <w:szCs w:val="18"/>
        </w:rPr>
        <w:t xml:space="preserve">   </w:t>
      </w:r>
      <w:r w:rsidR="00502DBD" w:rsidRPr="00531400">
        <w:rPr>
          <w:szCs w:val="18"/>
        </w:rPr>
        <w:t xml:space="preserve">  </w:t>
      </w:r>
      <w:r w:rsidR="00D441AD" w:rsidRPr="00531400">
        <w:rPr>
          <w:szCs w:val="18"/>
        </w:rPr>
        <w:t>Závěrečná ustanovení</w:t>
      </w:r>
    </w:p>
    <w:p w14:paraId="2AB75E20" w14:textId="77777777" w:rsidR="00471A4A" w:rsidRPr="00531400" w:rsidRDefault="00471A4A" w:rsidP="00C11BEE">
      <w:pPr>
        <w:pStyle w:val="Odstavecseseznamem"/>
        <w:numPr>
          <w:ilvl w:val="0"/>
          <w:numId w:val="26"/>
        </w:numPr>
        <w:spacing w:after="0" w:line="240" w:lineRule="auto"/>
        <w:ind w:right="0"/>
        <w:contextualSpacing w:val="0"/>
        <w:rPr>
          <w:vanish/>
          <w:szCs w:val="18"/>
        </w:rPr>
      </w:pPr>
    </w:p>
    <w:p w14:paraId="21D72F6D" w14:textId="77777777" w:rsidR="00531400" w:rsidRPr="006C6F13" w:rsidRDefault="00531400" w:rsidP="006C6F13">
      <w:pPr>
        <w:pStyle w:val="Odstavecseseznamem"/>
        <w:spacing w:after="0" w:line="240" w:lineRule="auto"/>
        <w:ind w:left="0" w:right="0" w:firstLine="0"/>
        <w:contextualSpacing w:val="0"/>
        <w:rPr>
          <w:szCs w:val="18"/>
        </w:rPr>
      </w:pPr>
    </w:p>
    <w:p w14:paraId="57432DC1" w14:textId="77777777" w:rsidR="00531400" w:rsidRPr="00132545" w:rsidRDefault="00531400" w:rsidP="00531400">
      <w:pPr>
        <w:pStyle w:val="Odstavecseseznamem"/>
        <w:numPr>
          <w:ilvl w:val="0"/>
          <w:numId w:val="30"/>
        </w:numPr>
        <w:spacing w:after="0" w:line="240" w:lineRule="auto"/>
        <w:ind w:right="0"/>
        <w:contextualSpacing w:val="0"/>
        <w:rPr>
          <w:vanish/>
          <w:szCs w:val="18"/>
        </w:rPr>
      </w:pPr>
    </w:p>
    <w:p w14:paraId="68D7C3CA" w14:textId="51A859AE" w:rsidR="00AF449C" w:rsidRDefault="007B7FCE" w:rsidP="00DD3C69">
      <w:pPr>
        <w:pStyle w:val="Odstavecseseznamem"/>
        <w:numPr>
          <w:ilvl w:val="1"/>
          <w:numId w:val="30"/>
        </w:numPr>
        <w:spacing w:after="0" w:line="256" w:lineRule="auto"/>
        <w:ind w:left="567" w:right="0" w:hanging="567"/>
        <w:outlineLvl w:val="0"/>
        <w:rPr>
          <w:rFonts w:cs="Arial"/>
          <w:szCs w:val="18"/>
        </w:rPr>
      </w:pPr>
      <w:r>
        <w:rPr>
          <w:rFonts w:cs="Arial"/>
          <w:szCs w:val="18"/>
        </w:rPr>
        <w:t>Pro komunikaci s</w:t>
      </w:r>
      <w:r w:rsidR="00AF449C">
        <w:rPr>
          <w:rFonts w:cs="Arial"/>
          <w:szCs w:val="18"/>
        </w:rPr>
        <w:t> </w:t>
      </w:r>
      <w:r>
        <w:rPr>
          <w:rFonts w:cs="Arial"/>
          <w:szCs w:val="18"/>
        </w:rPr>
        <w:t>A</w:t>
      </w:r>
      <w:r w:rsidR="00AF449C">
        <w:rPr>
          <w:rFonts w:cs="Arial"/>
          <w:szCs w:val="18"/>
        </w:rPr>
        <w:t xml:space="preserve">SEKOLem (objednání odvozu, dodání dalších informačních materiálů) </w:t>
      </w:r>
      <w:r>
        <w:rPr>
          <w:rFonts w:cs="Arial"/>
          <w:szCs w:val="18"/>
        </w:rPr>
        <w:t>slou</w:t>
      </w:r>
      <w:r w:rsidR="00AF449C">
        <w:rPr>
          <w:rFonts w:cs="Arial"/>
          <w:szCs w:val="18"/>
        </w:rPr>
        <w:t xml:space="preserve">ží následující kontakty: email </w:t>
      </w:r>
      <w:hyperlink r:id="rId8" w:history="1">
        <w:r w:rsidR="00AF449C" w:rsidRPr="00A62370">
          <w:rPr>
            <w:rStyle w:val="Hypertextovodkaz"/>
            <w:rFonts w:cs="Arial"/>
            <w:szCs w:val="18"/>
          </w:rPr>
          <w:t>kancelar@eu4.cz</w:t>
        </w:r>
      </w:hyperlink>
      <w:r w:rsidR="00AF449C">
        <w:rPr>
          <w:rFonts w:cs="Arial"/>
          <w:szCs w:val="18"/>
        </w:rPr>
        <w:t>; tel.: 774 452 707</w:t>
      </w:r>
    </w:p>
    <w:p w14:paraId="5F563CFD" w14:textId="63630586" w:rsidR="00531400" w:rsidRPr="00DD3C69" w:rsidRDefault="00531400" w:rsidP="00DD3C69">
      <w:pPr>
        <w:pStyle w:val="Odstavecseseznamem"/>
        <w:numPr>
          <w:ilvl w:val="1"/>
          <w:numId w:val="30"/>
        </w:numPr>
        <w:spacing w:after="0" w:line="256" w:lineRule="auto"/>
        <w:ind w:left="567" w:right="0" w:hanging="567"/>
        <w:outlineLvl w:val="0"/>
        <w:rPr>
          <w:rFonts w:cs="Arial"/>
          <w:szCs w:val="18"/>
        </w:rPr>
      </w:pPr>
      <w:r w:rsidRPr="00521B06">
        <w:rPr>
          <w:rFonts w:cs="Arial"/>
          <w:szCs w:val="18"/>
        </w:rPr>
        <w:t>T</w:t>
      </w:r>
      <w:r>
        <w:rPr>
          <w:rFonts w:cs="Arial"/>
          <w:szCs w:val="18"/>
        </w:rPr>
        <w:t>ato Smlouva</w:t>
      </w:r>
      <w:r w:rsidRPr="00521B06">
        <w:rPr>
          <w:rFonts w:cs="Arial"/>
          <w:szCs w:val="18"/>
        </w:rPr>
        <w:t xml:space="preserve"> je sepsán</w:t>
      </w:r>
      <w:r w:rsidR="00B045D5">
        <w:rPr>
          <w:rFonts w:cs="Arial"/>
          <w:szCs w:val="18"/>
        </w:rPr>
        <w:t>a</w:t>
      </w:r>
      <w:r w:rsidRPr="00521B06">
        <w:rPr>
          <w:rFonts w:cs="Arial"/>
          <w:szCs w:val="18"/>
        </w:rPr>
        <w:t xml:space="preserve"> ve dvou vyhotoveních, z nichž po podpisu </w:t>
      </w:r>
      <w:r>
        <w:rPr>
          <w:rFonts w:cs="Arial"/>
          <w:szCs w:val="18"/>
        </w:rPr>
        <w:t>Smlouvy</w:t>
      </w:r>
      <w:r w:rsidRPr="00521B06">
        <w:rPr>
          <w:rFonts w:cs="Arial"/>
          <w:szCs w:val="18"/>
        </w:rPr>
        <w:t xml:space="preserve"> každá ze Smluvních stran obdrží po jednom vyhotovení.</w:t>
      </w:r>
    </w:p>
    <w:p w14:paraId="742E4CA9" w14:textId="4E01D013" w:rsidR="00531400" w:rsidRPr="00DD3C69" w:rsidRDefault="00531400" w:rsidP="00DD3C69">
      <w:pPr>
        <w:pStyle w:val="Odstavecseseznamem"/>
        <w:numPr>
          <w:ilvl w:val="1"/>
          <w:numId w:val="30"/>
        </w:numPr>
        <w:spacing w:after="0" w:line="256" w:lineRule="auto"/>
        <w:ind w:left="567" w:right="0" w:hanging="567"/>
        <w:outlineLvl w:val="0"/>
        <w:rPr>
          <w:rFonts w:cs="Arial"/>
          <w:szCs w:val="18"/>
        </w:rPr>
      </w:pPr>
      <w:bookmarkStart w:id="1" w:name="_Hlk525572403"/>
      <w:r w:rsidRPr="00521B06">
        <w:rPr>
          <w:rFonts w:cs="Arial"/>
          <w:szCs w:val="18"/>
        </w:rPr>
        <w:t xml:space="preserve">Smluvní strany se dohodly, že smluvní vztah a právní poměry ze Smlouvy se řídí </w:t>
      </w:r>
      <w:r w:rsidR="00A70F7A">
        <w:rPr>
          <w:rFonts w:cs="Arial"/>
          <w:szCs w:val="18"/>
        </w:rPr>
        <w:t xml:space="preserve">zákonem č. 89/2012 Sb., </w:t>
      </w:r>
      <w:r w:rsidR="007F5180">
        <w:rPr>
          <w:rFonts w:cs="Arial"/>
          <w:szCs w:val="18"/>
        </w:rPr>
        <w:t>občanským zákoníkem</w:t>
      </w:r>
      <w:r w:rsidRPr="00521B06">
        <w:rPr>
          <w:rFonts w:cs="Arial"/>
          <w:szCs w:val="18"/>
        </w:rPr>
        <w:t xml:space="preserve">, </w:t>
      </w:r>
      <w:r w:rsidR="00A70F7A">
        <w:rPr>
          <w:rFonts w:cs="Arial"/>
          <w:szCs w:val="18"/>
        </w:rPr>
        <w:t xml:space="preserve">ve znění pozdějších předpisů, </w:t>
      </w:r>
      <w:r w:rsidRPr="00521B06">
        <w:rPr>
          <w:rFonts w:cs="Arial"/>
          <w:szCs w:val="18"/>
        </w:rPr>
        <w:t>zákonem a zákonem o odpadech.</w:t>
      </w:r>
      <w:bookmarkEnd w:id="1"/>
      <w:r w:rsidRPr="00521B06">
        <w:rPr>
          <w:rFonts w:cs="Arial"/>
          <w:szCs w:val="18"/>
        </w:rPr>
        <w:t xml:space="preserve"> </w:t>
      </w:r>
    </w:p>
    <w:p w14:paraId="3E230BFF" w14:textId="3925ACE1" w:rsidR="00531400" w:rsidRPr="00DD3C69" w:rsidRDefault="00531400" w:rsidP="00DD3C69">
      <w:pPr>
        <w:pStyle w:val="Odstavecseseznamem"/>
        <w:numPr>
          <w:ilvl w:val="1"/>
          <w:numId w:val="30"/>
        </w:numPr>
        <w:spacing w:after="0" w:line="256" w:lineRule="auto"/>
        <w:ind w:left="567" w:right="0" w:hanging="567"/>
        <w:outlineLvl w:val="0"/>
        <w:rPr>
          <w:rFonts w:cs="Arial"/>
          <w:szCs w:val="18"/>
        </w:rPr>
      </w:pPr>
      <w:r>
        <w:rPr>
          <w:rFonts w:cs="Arial"/>
          <w:szCs w:val="18"/>
        </w:rPr>
        <w:t>Tato Smlouva</w:t>
      </w:r>
      <w:r w:rsidRPr="00521B06">
        <w:rPr>
          <w:rFonts w:cs="Arial"/>
          <w:szCs w:val="18"/>
        </w:rPr>
        <w:t xml:space="preserve"> nabývá platnosti a účinnosti dnem je</w:t>
      </w:r>
      <w:r w:rsidR="00DF663E">
        <w:rPr>
          <w:rFonts w:cs="Arial"/>
          <w:szCs w:val="18"/>
        </w:rPr>
        <w:t>jí</w:t>
      </w:r>
      <w:r w:rsidRPr="00521B06">
        <w:rPr>
          <w:rFonts w:cs="Arial"/>
          <w:szCs w:val="18"/>
        </w:rPr>
        <w:t>ho podpisu zástupci obou smluvních stran.</w:t>
      </w:r>
    </w:p>
    <w:p w14:paraId="4DB30267" w14:textId="54638BC0" w:rsidR="00531400" w:rsidRPr="00DD3C69" w:rsidRDefault="00531400" w:rsidP="00DD3C69">
      <w:pPr>
        <w:pStyle w:val="Odstavecseseznamem"/>
        <w:numPr>
          <w:ilvl w:val="1"/>
          <w:numId w:val="30"/>
        </w:numPr>
        <w:spacing w:after="0" w:line="256" w:lineRule="auto"/>
        <w:ind w:left="567" w:right="0" w:hanging="567"/>
        <w:outlineLvl w:val="0"/>
        <w:rPr>
          <w:rFonts w:cs="Arial"/>
          <w:szCs w:val="18"/>
        </w:rPr>
      </w:pPr>
      <w:r w:rsidRPr="00521B06">
        <w:rPr>
          <w:rFonts w:cs="Arial"/>
          <w:szCs w:val="18"/>
        </w:rPr>
        <w:t>Smlouvu lze měnit, doplňovat nebo zrušit (s výjimkami výslovně uvedenými) pouze písemnou formou.</w:t>
      </w:r>
    </w:p>
    <w:p w14:paraId="5247A979" w14:textId="0C0DEF8D" w:rsidR="00531400" w:rsidRPr="00DD3C69" w:rsidRDefault="00531400" w:rsidP="00DD3C69">
      <w:pPr>
        <w:pStyle w:val="Odstavecseseznamem"/>
        <w:numPr>
          <w:ilvl w:val="1"/>
          <w:numId w:val="30"/>
        </w:numPr>
        <w:spacing w:after="0" w:line="256" w:lineRule="auto"/>
        <w:ind w:left="567" w:right="0" w:hanging="567"/>
        <w:outlineLvl w:val="0"/>
        <w:rPr>
          <w:rFonts w:cs="Arial"/>
          <w:szCs w:val="18"/>
        </w:rPr>
      </w:pPr>
      <w:r w:rsidRPr="00521B06">
        <w:rPr>
          <w:rFonts w:cs="Arial"/>
          <w:szCs w:val="18"/>
        </w:rPr>
        <w:t xml:space="preserve">Fyzické osoby, které </w:t>
      </w:r>
      <w:r>
        <w:rPr>
          <w:rFonts w:cs="Arial"/>
          <w:szCs w:val="18"/>
        </w:rPr>
        <w:t>tuto Smlouvu</w:t>
      </w:r>
      <w:r w:rsidRPr="00521B06">
        <w:rPr>
          <w:rFonts w:cs="Arial"/>
          <w:szCs w:val="18"/>
        </w:rPr>
        <w:t xml:space="preserve"> uzavírají jménem jednotlivých smluvních stran, tímto prohlašují, že jsou plně oprávněny k jejímu platnému uzavření.</w:t>
      </w:r>
    </w:p>
    <w:p w14:paraId="7F454A0A" w14:textId="58CC7C56" w:rsidR="00B045D5" w:rsidRPr="00DD3C69" w:rsidRDefault="00531400" w:rsidP="00DD3C69">
      <w:pPr>
        <w:pStyle w:val="Odstavecseseznamem"/>
        <w:numPr>
          <w:ilvl w:val="1"/>
          <w:numId w:val="30"/>
        </w:numPr>
        <w:spacing w:after="0" w:line="256" w:lineRule="auto"/>
        <w:ind w:left="567" w:right="0" w:hanging="567"/>
        <w:outlineLvl w:val="0"/>
        <w:rPr>
          <w:rFonts w:cs="Arial"/>
          <w:szCs w:val="18"/>
        </w:rPr>
      </w:pPr>
      <w:bookmarkStart w:id="2" w:name="_Hlk77923787"/>
      <w:r w:rsidRPr="00521B06">
        <w:rPr>
          <w:rFonts w:cs="Arial"/>
          <w:szCs w:val="18"/>
        </w:rPr>
        <w:t xml:space="preserve">Smluvní strany shodně prohlašují, že si </w:t>
      </w:r>
      <w:r>
        <w:rPr>
          <w:rFonts w:cs="Arial"/>
          <w:szCs w:val="18"/>
        </w:rPr>
        <w:t>tuto Smlouvu</w:t>
      </w:r>
      <w:r w:rsidRPr="00521B06">
        <w:rPr>
          <w:rFonts w:cs="Arial"/>
          <w:szCs w:val="18"/>
        </w:rPr>
        <w:t xml:space="preserve"> před je</w:t>
      </w:r>
      <w:r>
        <w:rPr>
          <w:rFonts w:cs="Arial"/>
          <w:szCs w:val="18"/>
        </w:rPr>
        <w:t>jím</w:t>
      </w:r>
      <w:r w:rsidRPr="00521B06">
        <w:rPr>
          <w:rFonts w:cs="Arial"/>
          <w:szCs w:val="18"/>
        </w:rPr>
        <w:t xml:space="preserve"> podpisem přečetly, a že byl</w:t>
      </w:r>
      <w:r>
        <w:rPr>
          <w:rFonts w:cs="Arial"/>
          <w:szCs w:val="18"/>
        </w:rPr>
        <w:t>a</w:t>
      </w:r>
      <w:r w:rsidRPr="00521B06">
        <w:rPr>
          <w:rFonts w:cs="Arial"/>
          <w:szCs w:val="18"/>
        </w:rPr>
        <w:t xml:space="preserve"> uzavřen</w:t>
      </w:r>
      <w:r w:rsidR="00B045D5">
        <w:rPr>
          <w:rFonts w:cs="Arial"/>
          <w:szCs w:val="18"/>
        </w:rPr>
        <w:t>a</w:t>
      </w:r>
      <w:r w:rsidRPr="00521B06">
        <w:rPr>
          <w:rFonts w:cs="Arial"/>
          <w:szCs w:val="18"/>
        </w:rPr>
        <w:t xml:space="preserve"> po vzájemném projednání podle jejich pravé a svobodné vůle, a že se dohodly o celém </w:t>
      </w:r>
      <w:r>
        <w:rPr>
          <w:rFonts w:cs="Arial"/>
          <w:szCs w:val="18"/>
        </w:rPr>
        <w:t xml:space="preserve">jejím </w:t>
      </w:r>
      <w:r w:rsidRPr="00521B06">
        <w:rPr>
          <w:rFonts w:cs="Arial"/>
          <w:szCs w:val="18"/>
        </w:rPr>
        <w:t>obsahu, což stvrzují svými podpisy.</w:t>
      </w:r>
    </w:p>
    <w:p w14:paraId="0F068A66" w14:textId="60D4A124" w:rsidR="00B045D5" w:rsidRDefault="00B045D5" w:rsidP="00B045D5">
      <w:pPr>
        <w:pStyle w:val="Odstavecseseznamem"/>
        <w:numPr>
          <w:ilvl w:val="1"/>
          <w:numId w:val="30"/>
        </w:numPr>
        <w:spacing w:after="0" w:line="256" w:lineRule="auto"/>
        <w:ind w:left="567" w:right="0" w:hanging="567"/>
        <w:outlineLvl w:val="0"/>
        <w:rPr>
          <w:szCs w:val="18"/>
        </w:rPr>
      </w:pPr>
      <w:r w:rsidRPr="00CC36DF">
        <w:rPr>
          <w:szCs w:val="18"/>
        </w:rPr>
        <w:t>Nedílnou součástí této Smlouvy j</w:t>
      </w:r>
      <w:r w:rsidR="00C02588">
        <w:rPr>
          <w:szCs w:val="18"/>
        </w:rPr>
        <w:t xml:space="preserve">e </w:t>
      </w:r>
      <w:r w:rsidRPr="00CC36DF">
        <w:rPr>
          <w:szCs w:val="18"/>
        </w:rPr>
        <w:t xml:space="preserve">její </w:t>
      </w:r>
      <w:r w:rsidR="00E2260E">
        <w:rPr>
          <w:szCs w:val="18"/>
        </w:rPr>
        <w:t>P</w:t>
      </w:r>
      <w:r w:rsidRPr="00CC36DF">
        <w:rPr>
          <w:szCs w:val="18"/>
        </w:rPr>
        <w:t>říloh</w:t>
      </w:r>
      <w:r w:rsidR="00C02588">
        <w:rPr>
          <w:szCs w:val="18"/>
        </w:rPr>
        <w:t>a</w:t>
      </w:r>
      <w:r w:rsidR="00E2260E">
        <w:rPr>
          <w:szCs w:val="18"/>
        </w:rPr>
        <w:t xml:space="preserve"> č.1.</w:t>
      </w:r>
      <w:permStart w:id="1916879738" w:edGrp="everyone"/>
    </w:p>
    <w:p w14:paraId="314418F3" w14:textId="422595D0" w:rsidR="00A17A74" w:rsidRDefault="00A17A74" w:rsidP="00B045D5">
      <w:pPr>
        <w:pStyle w:val="Odstavecseseznamem"/>
        <w:numPr>
          <w:ilvl w:val="1"/>
          <w:numId w:val="30"/>
        </w:numPr>
        <w:spacing w:after="0" w:line="256" w:lineRule="auto"/>
        <w:ind w:left="567" w:right="0" w:hanging="567"/>
        <w:outlineLvl w:val="0"/>
        <w:rPr>
          <w:szCs w:val="18"/>
        </w:rPr>
      </w:pPr>
      <w:r>
        <w:rPr>
          <w:szCs w:val="18"/>
        </w:rPr>
        <w:t xml:space="preserve">Tato smlouvy byla schválena Radou obce </w:t>
      </w:r>
      <w:r w:rsidRPr="00E129C5">
        <w:rPr>
          <w:szCs w:val="18"/>
        </w:rPr>
        <w:t>………………………………………………… usnesením č. ze dne …………………</w:t>
      </w:r>
    </w:p>
    <w:bookmarkEnd w:id="2"/>
    <w:p w14:paraId="2FFB05A7" w14:textId="2B7D7116" w:rsidR="00880483" w:rsidRPr="00531400" w:rsidRDefault="00880483" w:rsidP="00B045D5">
      <w:pPr>
        <w:pStyle w:val="Odstavecseseznamem"/>
        <w:spacing w:after="0" w:line="240" w:lineRule="auto"/>
        <w:ind w:left="567" w:right="0" w:firstLine="0"/>
        <w:contextualSpacing w:val="0"/>
        <w:jc w:val="left"/>
        <w:rPr>
          <w:szCs w:val="18"/>
        </w:rPr>
      </w:pPr>
    </w:p>
    <w:p w14:paraId="659E3FC4" w14:textId="03013F90" w:rsidR="000A1CBE" w:rsidRDefault="000A1CBE" w:rsidP="00B83A45">
      <w:pPr>
        <w:spacing w:after="0" w:line="240" w:lineRule="auto"/>
        <w:ind w:left="0" w:right="0" w:firstLine="0"/>
        <w:rPr>
          <w:rFonts w:cs="Arial"/>
          <w:szCs w:val="18"/>
        </w:rPr>
      </w:pPr>
    </w:p>
    <w:p w14:paraId="61F0265E" w14:textId="54FCC0B0" w:rsidR="000A1CBE" w:rsidRDefault="000A1CBE" w:rsidP="00531400">
      <w:pPr>
        <w:spacing w:after="0" w:line="240" w:lineRule="auto"/>
        <w:ind w:right="0"/>
        <w:rPr>
          <w:rFonts w:cs="Arial"/>
          <w:szCs w:val="18"/>
        </w:rPr>
      </w:pPr>
    </w:p>
    <w:p w14:paraId="44040241" w14:textId="73B5550B" w:rsidR="004D128B" w:rsidRPr="00531400" w:rsidRDefault="00D441AD" w:rsidP="00945AF9">
      <w:pPr>
        <w:tabs>
          <w:tab w:val="center" w:pos="2658"/>
          <w:tab w:val="center" w:pos="5290"/>
          <w:tab w:val="center" w:pos="7873"/>
        </w:tabs>
        <w:spacing w:after="0" w:line="240" w:lineRule="auto"/>
        <w:ind w:left="-15" w:right="0" w:firstLine="0"/>
        <w:jc w:val="left"/>
        <w:rPr>
          <w:rFonts w:eastAsia="Calibri" w:cs="Calibri"/>
          <w:szCs w:val="18"/>
        </w:rPr>
      </w:pPr>
      <w:r w:rsidRPr="00531400">
        <w:rPr>
          <w:rFonts w:eastAsia="Calibri" w:cs="Calibri"/>
          <w:szCs w:val="18"/>
        </w:rPr>
        <w:t>V</w:t>
      </w:r>
      <w:r w:rsidR="00D163C6" w:rsidRPr="00531400">
        <w:rPr>
          <w:rFonts w:eastAsia="Calibri" w:cs="Calibri"/>
          <w:szCs w:val="18"/>
        </w:rPr>
        <w:t> </w:t>
      </w:r>
      <w:r w:rsidR="00E342F5" w:rsidRPr="00531400">
        <w:rPr>
          <w:rFonts w:eastAsia="Calibri" w:cs="Calibri"/>
          <w:szCs w:val="18"/>
        </w:rPr>
        <w:t>_________ dne __________</w:t>
      </w:r>
      <w:r w:rsidR="00E342F5" w:rsidRPr="00531400">
        <w:rPr>
          <w:rFonts w:eastAsia="Calibri" w:cs="Calibri"/>
          <w:szCs w:val="18"/>
        </w:rPr>
        <w:tab/>
        <w:t xml:space="preserve">                                      V _________ dne __________</w:t>
      </w:r>
    </w:p>
    <w:p w14:paraId="68D751C0" w14:textId="77777777" w:rsidR="004D128B" w:rsidRPr="00531400" w:rsidRDefault="004D128B" w:rsidP="00945AF9">
      <w:pPr>
        <w:tabs>
          <w:tab w:val="center" w:pos="2658"/>
          <w:tab w:val="center" w:pos="5290"/>
          <w:tab w:val="center" w:pos="7873"/>
        </w:tabs>
        <w:spacing w:after="0" w:line="240" w:lineRule="auto"/>
        <w:ind w:left="-15" w:right="0" w:firstLine="0"/>
        <w:jc w:val="left"/>
        <w:rPr>
          <w:szCs w:val="18"/>
        </w:rPr>
      </w:pPr>
    </w:p>
    <w:p w14:paraId="3CE6D7E1" w14:textId="73BFB0DD" w:rsidR="00F119EE" w:rsidRDefault="00F119EE" w:rsidP="00DD3C69">
      <w:pPr>
        <w:tabs>
          <w:tab w:val="center" w:pos="2658"/>
          <w:tab w:val="center" w:pos="5290"/>
          <w:tab w:val="center" w:pos="7873"/>
        </w:tabs>
        <w:spacing w:after="0" w:line="240" w:lineRule="auto"/>
        <w:ind w:left="0" w:right="0" w:firstLine="0"/>
        <w:jc w:val="left"/>
        <w:rPr>
          <w:szCs w:val="18"/>
        </w:rPr>
      </w:pPr>
    </w:p>
    <w:p w14:paraId="3A1D0AC2" w14:textId="77777777" w:rsidR="00787D65" w:rsidRDefault="00787D65" w:rsidP="00DD3C69">
      <w:pPr>
        <w:tabs>
          <w:tab w:val="center" w:pos="2658"/>
          <w:tab w:val="center" w:pos="5290"/>
          <w:tab w:val="center" w:pos="7873"/>
        </w:tabs>
        <w:spacing w:after="0" w:line="240" w:lineRule="auto"/>
        <w:ind w:left="0" w:right="0" w:firstLine="0"/>
        <w:jc w:val="left"/>
        <w:rPr>
          <w:szCs w:val="18"/>
        </w:rPr>
      </w:pPr>
    </w:p>
    <w:p w14:paraId="1BF0F52A" w14:textId="77777777" w:rsidR="00DD3C69" w:rsidRPr="00531400" w:rsidRDefault="00DD3C69" w:rsidP="00DD3C69">
      <w:pPr>
        <w:tabs>
          <w:tab w:val="center" w:pos="2658"/>
          <w:tab w:val="center" w:pos="5290"/>
          <w:tab w:val="center" w:pos="7873"/>
        </w:tabs>
        <w:spacing w:after="0" w:line="240" w:lineRule="auto"/>
        <w:ind w:left="0" w:right="0" w:firstLine="0"/>
        <w:jc w:val="left"/>
        <w:rPr>
          <w:szCs w:val="18"/>
        </w:rPr>
      </w:pPr>
    </w:p>
    <w:p w14:paraId="7EF49904" w14:textId="77777777" w:rsidR="00880483" w:rsidRPr="00531400" w:rsidRDefault="00D441AD" w:rsidP="00945AF9">
      <w:pPr>
        <w:tabs>
          <w:tab w:val="center" w:pos="2658"/>
          <w:tab w:val="center" w:pos="5290"/>
          <w:tab w:val="center" w:pos="7873"/>
        </w:tabs>
        <w:spacing w:after="0" w:line="240" w:lineRule="auto"/>
        <w:ind w:left="-15" w:right="0" w:firstLine="0"/>
        <w:jc w:val="left"/>
        <w:rPr>
          <w:szCs w:val="18"/>
        </w:rPr>
      </w:pPr>
      <w:r w:rsidRPr="00531400">
        <w:rPr>
          <w:rFonts w:eastAsia="Calibri" w:cs="Calibri"/>
          <w:noProof/>
          <w:szCs w:val="18"/>
        </w:rPr>
        <mc:AlternateContent>
          <mc:Choice Requires="wpg">
            <w:drawing>
              <wp:inline distT="0" distB="0" distL="0" distR="0" wp14:anchorId="4707B769" wp14:editId="0E14121C">
                <wp:extent cx="6479540" cy="12700"/>
                <wp:effectExtent l="0" t="0" r="0" b="0"/>
                <wp:docPr id="72384" name="Group 72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540" cy="12700"/>
                          <a:chOff x="0" y="0"/>
                          <a:chExt cx="6479540" cy="12700"/>
                        </a:xfrm>
                      </wpg:grpSpPr>
                      <wps:wsp>
                        <wps:cNvPr id="6166" name="Shape 6166"/>
                        <wps:cNvSpPr/>
                        <wps:spPr>
                          <a:xfrm>
                            <a:off x="0" y="0"/>
                            <a:ext cx="3175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635">
                                <a:moveTo>
                                  <a:pt x="0" y="0"/>
                                </a:moveTo>
                                <a:lnTo>
                                  <a:pt x="317563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7" name="Shape 6167"/>
                        <wps:cNvSpPr/>
                        <wps:spPr>
                          <a:xfrm>
                            <a:off x="3322955" y="0"/>
                            <a:ext cx="31565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6585">
                                <a:moveTo>
                                  <a:pt x="0" y="0"/>
                                </a:moveTo>
                                <a:lnTo>
                                  <a:pt x="315658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C04D40" id="Group 72384" o:spid="_x0000_s1026" style="width:510.2pt;height:1pt;mso-position-horizontal-relative:char;mso-position-vertical-relative:line" coordsize="6479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">
                <v:shape id="Shape 6166" o:spid="_x0000_s1027" style="position:absolute;width:31756;height:0;visibility:visible;mso-wrap-style:square;v-text-anchor:top" coordsize="3175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" path="m,l3175635,e" filled="f" strokeweight="1pt">
                  <v:stroke miterlimit="83231f" joinstyle="miter"/>
                  <v:path arrowok="t" textboxrect="0,0,3175635,0"/>
                </v:shape>
                <v:shape id="Shape 6167" o:spid="_x0000_s1028" style="position:absolute;left:33229;width:31566;height:0;visibility:visible;mso-wrap-style:square;v-text-anchor:top" coordsize="31565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" path="m,l3156585,e" filled="f" strokeweight="1pt">
                  <v:stroke miterlimit="83231f" joinstyle="miter"/>
                  <v:path arrowok="t" textboxrect="0,0,3156585,0"/>
                </v:shape>
                <w10:anchorlock/>
              </v:group>
            </w:pict>
          </mc:Fallback>
        </mc:AlternateContent>
      </w:r>
    </w:p>
    <w:p w14:paraId="2089C965" w14:textId="592F14D2" w:rsidR="000C188C" w:rsidRDefault="00D441AD" w:rsidP="00C27F67">
      <w:pPr>
        <w:tabs>
          <w:tab w:val="center" w:pos="5922"/>
        </w:tabs>
        <w:spacing w:after="0" w:line="240" w:lineRule="auto"/>
        <w:ind w:left="-15" w:right="0" w:firstLine="0"/>
        <w:jc w:val="center"/>
        <w:rPr>
          <w:rFonts w:eastAsia="Calibri" w:cs="Calibri"/>
          <w:szCs w:val="18"/>
        </w:rPr>
      </w:pPr>
      <w:r w:rsidRPr="00531400">
        <w:rPr>
          <w:rFonts w:eastAsia="Calibri" w:cs="Calibri"/>
          <w:szCs w:val="18"/>
        </w:rPr>
        <w:t xml:space="preserve">za </w:t>
      </w:r>
      <w:r w:rsidR="00A64679" w:rsidRPr="00531400">
        <w:rPr>
          <w:rFonts w:eastAsia="Calibri" w:cs="Calibri"/>
          <w:szCs w:val="18"/>
        </w:rPr>
        <w:t>ASEKOL</w:t>
      </w:r>
      <w:r w:rsidRPr="00531400">
        <w:rPr>
          <w:rFonts w:eastAsia="Calibri" w:cs="Calibri"/>
          <w:szCs w:val="18"/>
        </w:rPr>
        <w:tab/>
        <w:t xml:space="preserve">za </w:t>
      </w:r>
      <w:r w:rsidR="00A64679" w:rsidRPr="00531400">
        <w:rPr>
          <w:rFonts w:eastAsia="Calibri" w:cs="Calibri"/>
          <w:szCs w:val="18"/>
        </w:rPr>
        <w:t>P</w:t>
      </w:r>
      <w:r w:rsidRPr="00531400">
        <w:rPr>
          <w:rFonts w:eastAsia="Calibri" w:cs="Calibri"/>
          <w:szCs w:val="18"/>
        </w:rPr>
        <w:t>rovozovatel</w:t>
      </w:r>
      <w:r w:rsidR="00DD3C69">
        <w:rPr>
          <w:rFonts w:eastAsia="Calibri" w:cs="Calibri"/>
          <w:szCs w:val="18"/>
        </w:rPr>
        <w:t>e</w:t>
      </w:r>
      <w:bookmarkEnd w:id="0"/>
    </w:p>
    <w:p w14:paraId="43D2AD7C" w14:textId="75480D8A" w:rsidR="00CF7C74" w:rsidRDefault="00CF7C74" w:rsidP="00CF7C74">
      <w:pPr>
        <w:spacing w:after="0" w:line="240" w:lineRule="auto"/>
        <w:ind w:left="-5" w:right="0" w:hanging="10"/>
        <w:jc w:val="left"/>
        <w:rPr>
          <w:rFonts w:eastAsia="Calibri" w:cs="Calibri"/>
          <w:szCs w:val="18"/>
        </w:rPr>
      </w:pPr>
      <w:r>
        <w:rPr>
          <w:rFonts w:eastAsia="Calibri" w:cs="Calibri"/>
          <w:szCs w:val="18"/>
        </w:rPr>
        <w:t xml:space="preserve">Ing. Michal Šnírer, manažer </w:t>
      </w:r>
      <w:r w:rsidR="00787D65">
        <w:rPr>
          <w:rFonts w:eastAsia="Calibri" w:cs="Calibri"/>
          <w:szCs w:val="18"/>
        </w:rPr>
        <w:t>oddělení podpory obchodu</w:t>
      </w:r>
    </w:p>
    <w:p w14:paraId="4F7C94E3" w14:textId="77777777" w:rsidR="00C02588" w:rsidRPr="00B51F24" w:rsidRDefault="00C02588" w:rsidP="00CF7C74">
      <w:pPr>
        <w:spacing w:after="0" w:line="240" w:lineRule="auto"/>
        <w:ind w:left="-5" w:right="0" w:hanging="10"/>
        <w:jc w:val="left"/>
        <w:rPr>
          <w:sz w:val="16"/>
          <w:szCs w:val="16"/>
        </w:rPr>
      </w:pPr>
    </w:p>
    <w:p w14:paraId="7E3EA1D0" w14:textId="6A84BBDC" w:rsidR="00CF7C74" w:rsidRDefault="00CF7C74" w:rsidP="00C27F67">
      <w:pPr>
        <w:tabs>
          <w:tab w:val="center" w:pos="5922"/>
        </w:tabs>
        <w:spacing w:after="0" w:line="240" w:lineRule="auto"/>
        <w:ind w:left="-15" w:right="0" w:firstLine="0"/>
        <w:jc w:val="center"/>
        <w:rPr>
          <w:szCs w:val="18"/>
        </w:rPr>
      </w:pPr>
    </w:p>
    <w:p w14:paraId="43A47456" w14:textId="11FD3BD0" w:rsidR="0011498C" w:rsidRDefault="00926DD2" w:rsidP="0011498C">
      <w:p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szCs w:val="18"/>
        </w:rPr>
        <w:t xml:space="preserve">Příloha </w:t>
      </w:r>
      <w:r w:rsidRPr="00FF1ED7">
        <w:rPr>
          <w:rFonts w:ascii="Arial" w:hAnsi="Arial" w:cs="Arial"/>
          <w:szCs w:val="18"/>
        </w:rPr>
        <w:t xml:space="preserve">č. </w:t>
      </w:r>
      <w:r>
        <w:rPr>
          <w:rFonts w:ascii="Arial" w:hAnsi="Arial" w:cs="Arial"/>
          <w:szCs w:val="18"/>
        </w:rPr>
        <w:t>1</w:t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 w:rsidR="0011498C" w:rsidRPr="00C93881">
        <w:rPr>
          <w:rFonts w:ascii="Arial" w:hAnsi="Arial" w:cs="Arial"/>
          <w:b/>
          <w:bCs/>
        </w:rPr>
        <w:t xml:space="preserve"> </w:t>
      </w:r>
    </w:p>
    <w:tbl>
      <w:tblPr>
        <w:tblW w:w="1034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695"/>
        <w:gridCol w:w="2976"/>
        <w:gridCol w:w="851"/>
        <w:gridCol w:w="425"/>
        <w:gridCol w:w="3980"/>
      </w:tblGrid>
      <w:tr w:rsidR="0011498C" w:rsidRPr="00AF58B3" w14:paraId="590F3F38" w14:textId="77777777" w:rsidTr="00115CD7">
        <w:trPr>
          <w:trHeight w:val="283"/>
          <w:jc w:val="center"/>
        </w:trPr>
        <w:tc>
          <w:tcPr>
            <w:tcW w:w="10344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170FED4C" w14:textId="0F020B49" w:rsidR="0011498C" w:rsidRPr="00672C65" w:rsidRDefault="00C02588" w:rsidP="00115CD7">
            <w:pPr>
              <w:jc w:val="left"/>
              <w:rPr>
                <w:rFonts w:ascii="Arial" w:hAnsi="Arial" w:cs="Arial"/>
                <w:b/>
                <w:szCs w:val="18"/>
              </w:rPr>
            </w:pPr>
            <w:r w:rsidRPr="00C02588">
              <w:rPr>
                <w:rFonts w:ascii="Arial" w:hAnsi="Arial" w:cs="Arial"/>
                <w:bCs/>
                <w:szCs w:val="18"/>
              </w:rPr>
              <w:t xml:space="preserve">IDENTIFIKACE MÍSTA </w:t>
            </w:r>
            <w:r w:rsidR="0011498C" w:rsidRPr="00C02588">
              <w:rPr>
                <w:rFonts w:ascii="Arial" w:hAnsi="Arial" w:cs="Arial"/>
                <w:bCs/>
                <w:szCs w:val="18"/>
              </w:rPr>
              <w:t>ZPĚTNÉHO ODBĚRU</w:t>
            </w:r>
            <w:r w:rsidRPr="00C02588">
              <w:rPr>
                <w:rFonts w:ascii="Arial" w:hAnsi="Arial" w:cs="Arial"/>
                <w:bCs/>
                <w:szCs w:val="18"/>
              </w:rPr>
              <w:t xml:space="preserve"> </w:t>
            </w:r>
            <w:r w:rsidR="004745D3">
              <w:rPr>
                <w:rFonts w:ascii="Arial" w:hAnsi="Arial" w:cs="Arial"/>
                <w:bCs/>
                <w:szCs w:val="18"/>
              </w:rPr>
              <w:t>„</w:t>
            </w:r>
            <w:r w:rsidRPr="00C02588">
              <w:rPr>
                <w:rFonts w:ascii="Arial" w:hAnsi="Arial" w:cs="Arial"/>
                <w:bCs/>
                <w:szCs w:val="18"/>
              </w:rPr>
              <w:t>MOBILNÍCH TELEFONŮ</w:t>
            </w:r>
            <w:r w:rsidR="004745D3">
              <w:rPr>
                <w:rFonts w:ascii="Arial" w:hAnsi="Arial" w:cs="Arial"/>
                <w:bCs/>
                <w:szCs w:val="18"/>
              </w:rPr>
              <w:t>“</w:t>
            </w:r>
            <w:r w:rsidRPr="00C02588">
              <w:rPr>
                <w:rFonts w:ascii="Arial" w:hAnsi="Arial" w:cs="Arial"/>
                <w:bCs/>
                <w:szCs w:val="18"/>
              </w:rPr>
              <w:t xml:space="preserve"> V RÁMCI PROJEKTU</w:t>
            </w:r>
            <w:r>
              <w:rPr>
                <w:rFonts w:ascii="Arial" w:hAnsi="Arial" w:cs="Arial"/>
                <w:b/>
                <w:szCs w:val="18"/>
              </w:rPr>
              <w:t xml:space="preserve">    Odlož mobil v knihovně</w:t>
            </w:r>
          </w:p>
        </w:tc>
      </w:tr>
      <w:tr w:rsidR="0011498C" w:rsidRPr="00AF58B3" w14:paraId="3563A4FD" w14:textId="77777777" w:rsidTr="00C02588">
        <w:trPr>
          <w:trHeight w:val="283"/>
          <w:jc w:val="center"/>
        </w:trPr>
        <w:tc>
          <w:tcPr>
            <w:tcW w:w="211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8F9338A" w14:textId="77777777" w:rsidR="0011498C" w:rsidRPr="007746C9" w:rsidRDefault="0011498C" w:rsidP="00115CD7">
            <w:pPr>
              <w:jc w:val="left"/>
              <w:rPr>
                <w:rFonts w:ascii="Arial" w:hAnsi="Arial" w:cs="Arial"/>
                <w:szCs w:val="18"/>
              </w:rPr>
            </w:pPr>
            <w:r w:rsidRPr="007746C9">
              <w:rPr>
                <w:rFonts w:ascii="Arial" w:hAnsi="Arial" w:cs="Arial"/>
                <w:szCs w:val="18"/>
              </w:rPr>
              <w:t xml:space="preserve"> Název</w:t>
            </w:r>
          </w:p>
        </w:tc>
        <w:tc>
          <w:tcPr>
            <w:tcW w:w="82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4B3B1A10" w14:textId="77777777" w:rsidR="0011498C" w:rsidRPr="00634D6C" w:rsidRDefault="0011498C" w:rsidP="00115CD7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11498C" w:rsidRPr="00AF58B3" w14:paraId="5C1DE56C" w14:textId="77777777" w:rsidTr="00C02588">
        <w:trPr>
          <w:trHeight w:val="283"/>
          <w:jc w:val="center"/>
        </w:trPr>
        <w:tc>
          <w:tcPr>
            <w:tcW w:w="211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ABD5B32" w14:textId="77777777" w:rsidR="0011498C" w:rsidRPr="007746C9" w:rsidRDefault="0011498C" w:rsidP="00115CD7">
            <w:pPr>
              <w:jc w:val="left"/>
              <w:rPr>
                <w:rFonts w:ascii="Arial" w:hAnsi="Arial" w:cs="Arial"/>
                <w:szCs w:val="18"/>
              </w:rPr>
            </w:pPr>
            <w:bookmarkStart w:id="3" w:name="_Hlk527960782"/>
            <w:r w:rsidRPr="007746C9">
              <w:rPr>
                <w:rFonts w:ascii="Arial" w:hAnsi="Arial" w:cs="Arial"/>
                <w:szCs w:val="18"/>
              </w:rPr>
              <w:t xml:space="preserve"> Ulice, č.p. / </w:t>
            </w:r>
            <w:proofErr w:type="spellStart"/>
            <w:r w:rsidRPr="007746C9">
              <w:rPr>
                <w:rFonts w:ascii="Arial" w:hAnsi="Arial" w:cs="Arial"/>
                <w:szCs w:val="18"/>
              </w:rPr>
              <w:t>č.or</w:t>
            </w:r>
            <w:proofErr w:type="spellEnd"/>
            <w:r w:rsidRPr="007746C9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5D606C79" w14:textId="77777777" w:rsidR="0011498C" w:rsidRPr="00634D6C" w:rsidRDefault="0011498C" w:rsidP="00115CD7">
            <w:pPr>
              <w:jc w:val="left"/>
              <w:rPr>
                <w:rFonts w:ascii="Arial" w:hAnsi="Arial" w:cs="Arial"/>
                <w:szCs w:val="18"/>
              </w:rPr>
            </w:pPr>
            <w:r w:rsidRPr="00634D6C">
              <w:rPr>
                <w:rFonts w:ascii="Arial" w:hAnsi="Arial" w:cs="Arial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72E3998" w14:textId="77777777" w:rsidR="0011498C" w:rsidRPr="00634D6C" w:rsidRDefault="0011498C" w:rsidP="00115CD7">
            <w:pPr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Obec, PSČ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645BAE" w14:textId="77777777" w:rsidR="0011498C" w:rsidRPr="00634D6C" w:rsidRDefault="0011498C" w:rsidP="00115CD7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bookmarkEnd w:id="3"/>
      <w:tr w:rsidR="0011498C" w:rsidRPr="00AF58B3" w14:paraId="0417211B" w14:textId="77777777" w:rsidTr="00115CD7">
        <w:trPr>
          <w:trHeight w:val="283"/>
          <w:jc w:val="center"/>
        </w:trPr>
        <w:tc>
          <w:tcPr>
            <w:tcW w:w="1034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01F73774" w14:textId="5039A76E" w:rsidR="0011498C" w:rsidRPr="007746C9" w:rsidRDefault="000A1CBE" w:rsidP="00115CD7">
            <w:pPr>
              <w:jc w:val="left"/>
              <w:rPr>
                <w:rFonts w:ascii="Arial" w:hAnsi="Arial" w:cs="Arial"/>
                <w:b/>
                <w:szCs w:val="18"/>
              </w:rPr>
            </w:pPr>
            <w:r w:rsidRPr="000A1CBE">
              <w:rPr>
                <w:rFonts w:ascii="Arial" w:hAnsi="Arial" w:cs="Arial"/>
                <w:b/>
                <w:szCs w:val="18"/>
              </w:rPr>
              <w:t>Kontaktní osoba</w:t>
            </w:r>
            <w:r>
              <w:rPr>
                <w:rFonts w:ascii="Arial" w:hAnsi="Arial" w:cs="Arial"/>
                <w:b/>
                <w:szCs w:val="18"/>
              </w:rPr>
              <w:t xml:space="preserve"> </w:t>
            </w:r>
            <w:r w:rsidRPr="000A1CBE">
              <w:rPr>
                <w:rFonts w:ascii="Arial" w:hAnsi="Arial" w:cs="Arial"/>
                <w:b/>
                <w:szCs w:val="18"/>
              </w:rPr>
              <w:t>provozovatele</w:t>
            </w:r>
            <w:r>
              <w:rPr>
                <w:rFonts w:ascii="Arial" w:hAnsi="Arial" w:cs="Arial"/>
                <w:b/>
                <w:szCs w:val="18"/>
              </w:rPr>
              <w:t xml:space="preserve"> </w:t>
            </w:r>
            <w:r w:rsidRPr="000A1CBE">
              <w:rPr>
                <w:rFonts w:ascii="Arial" w:hAnsi="Arial" w:cs="Arial"/>
                <w:b/>
                <w:szCs w:val="18"/>
              </w:rPr>
              <w:t>místa zpětného odběru</w:t>
            </w:r>
          </w:p>
        </w:tc>
      </w:tr>
      <w:tr w:rsidR="00C02588" w:rsidRPr="00AF58B3" w14:paraId="1E6D81ED" w14:textId="77777777" w:rsidTr="00C02588">
        <w:trPr>
          <w:trHeight w:val="283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2A5E23" w14:textId="77777777" w:rsidR="00C02588" w:rsidRPr="00AF58B3" w:rsidRDefault="00C02588" w:rsidP="00115CD7">
            <w:pPr>
              <w:jc w:val="left"/>
              <w:rPr>
                <w:rFonts w:ascii="Arial" w:hAnsi="Arial" w:cs="Arial"/>
                <w:szCs w:val="18"/>
              </w:rPr>
            </w:pPr>
            <w:r w:rsidRPr="00AF58B3">
              <w:rPr>
                <w:rFonts w:ascii="Arial" w:hAnsi="Arial" w:cs="Arial"/>
                <w:szCs w:val="18"/>
              </w:rPr>
              <w:t>Jméno a příjmení</w:t>
            </w:r>
          </w:p>
        </w:tc>
        <w:tc>
          <w:tcPr>
            <w:tcW w:w="823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2FF8ED" w14:textId="1A94E070" w:rsidR="00C02588" w:rsidRPr="00672C65" w:rsidRDefault="00C02588" w:rsidP="00115CD7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C02588" w:rsidRPr="00AF58B3" w14:paraId="775EA6BE" w14:textId="77777777" w:rsidTr="00C02588">
        <w:trPr>
          <w:trHeight w:val="283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60AB4A" w14:textId="77777777" w:rsidR="00C02588" w:rsidRPr="00AF58B3" w:rsidRDefault="00C02588" w:rsidP="00115CD7">
            <w:pPr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Telefon a Email</w:t>
            </w:r>
          </w:p>
        </w:tc>
        <w:tc>
          <w:tcPr>
            <w:tcW w:w="823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67ACD7" w14:textId="56DD3988" w:rsidR="00C02588" w:rsidRPr="00AF58B3" w:rsidRDefault="00C02588" w:rsidP="00115CD7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11498C" w:rsidRPr="00AF58B3" w14:paraId="21C1BCB0" w14:textId="77777777" w:rsidTr="00115CD7">
        <w:trPr>
          <w:trHeight w:val="283"/>
          <w:jc w:val="center"/>
        </w:trPr>
        <w:tc>
          <w:tcPr>
            <w:tcW w:w="1034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2E7D8E1D" w14:textId="77777777" w:rsidR="0011498C" w:rsidRPr="00634D6C" w:rsidRDefault="0011498C" w:rsidP="00115CD7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  <w:r w:rsidRPr="007746C9">
              <w:rPr>
                <w:rFonts w:ascii="Arial" w:hAnsi="Arial" w:cs="Arial"/>
                <w:b/>
                <w:szCs w:val="18"/>
              </w:rPr>
              <w:t xml:space="preserve">PROVOZNÍ DOBA </w:t>
            </w:r>
            <w:r>
              <w:rPr>
                <w:rFonts w:ascii="Arial" w:hAnsi="Arial" w:cs="Arial"/>
                <w:b/>
                <w:szCs w:val="18"/>
              </w:rPr>
              <w:t>MÍSTA ZPĚTNÉHO ODBĚRU</w:t>
            </w:r>
          </w:p>
        </w:tc>
      </w:tr>
      <w:tr w:rsidR="000A7D36" w:rsidRPr="00AF58B3" w14:paraId="256785F1" w14:textId="77777777" w:rsidTr="00115CD7">
        <w:trPr>
          <w:trHeight w:val="283"/>
          <w:jc w:val="center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2BADAC5" w14:textId="4DA52108" w:rsidR="000A7D36" w:rsidRPr="007746C9" w:rsidRDefault="00A92CF9" w:rsidP="00115CD7">
            <w:pPr>
              <w:ind w:left="0" w:firstLine="0"/>
              <w:jc w:val="left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Datum počátku provozu sběrného místa</w:t>
            </w:r>
            <w:r w:rsidR="000A1CBE">
              <w:rPr>
                <w:rFonts w:ascii="Arial" w:hAnsi="Arial" w:cs="Arial"/>
                <w:b/>
                <w:szCs w:val="18"/>
              </w:rPr>
              <w:t>: 1.12.202</w:t>
            </w:r>
            <w:r w:rsidR="004745D3">
              <w:rPr>
                <w:rFonts w:ascii="Arial" w:hAnsi="Arial" w:cs="Arial"/>
                <w:b/>
                <w:szCs w:val="18"/>
              </w:rPr>
              <w:t>5</w:t>
            </w:r>
            <w:r w:rsidR="00926DD2">
              <w:rPr>
                <w:rFonts w:ascii="Arial" w:hAnsi="Arial" w:cs="Arial"/>
                <w:b/>
                <w:szCs w:val="18"/>
              </w:rPr>
              <w:t>; Datum ukončení provozu sběrného místa: 30.3.202</w:t>
            </w:r>
            <w:r w:rsidR="004745D3">
              <w:rPr>
                <w:rFonts w:ascii="Arial" w:hAnsi="Arial" w:cs="Arial"/>
                <w:b/>
                <w:szCs w:val="18"/>
              </w:rPr>
              <w:t>6</w:t>
            </w:r>
          </w:p>
        </w:tc>
      </w:tr>
      <w:tr w:rsidR="0011498C" w:rsidRPr="00AF58B3" w14:paraId="5FD83079" w14:textId="77777777" w:rsidTr="00C02588">
        <w:trPr>
          <w:trHeight w:val="283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07070B9" w14:textId="77777777" w:rsidR="0011498C" w:rsidRPr="007746C9" w:rsidRDefault="0011498C" w:rsidP="00115CD7">
            <w:pPr>
              <w:jc w:val="left"/>
              <w:rPr>
                <w:rFonts w:ascii="Arial" w:hAnsi="Arial" w:cs="Arial"/>
                <w:szCs w:val="18"/>
              </w:rPr>
            </w:pPr>
            <w:r w:rsidRPr="007746C9">
              <w:rPr>
                <w:rFonts w:ascii="Arial" w:hAnsi="Arial" w:cs="Arial"/>
                <w:szCs w:val="18"/>
              </w:rPr>
              <w:t>Pondělí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1394F" w14:textId="77777777" w:rsidR="0011498C" w:rsidRPr="00634D6C" w:rsidRDefault="0011498C" w:rsidP="00115CD7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82045D9" w14:textId="31C8B9E9" w:rsidR="0011498C" w:rsidRPr="00FF1ED7" w:rsidRDefault="008F2E18" w:rsidP="00115CD7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Pátek</w:t>
            </w:r>
          </w:p>
        </w:tc>
        <w:tc>
          <w:tcPr>
            <w:tcW w:w="44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244782" w14:textId="77777777" w:rsidR="0011498C" w:rsidRPr="00FF1ED7" w:rsidRDefault="0011498C" w:rsidP="00115CD7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8F2E18" w:rsidRPr="00AF58B3" w14:paraId="5204F486" w14:textId="77777777" w:rsidTr="00C02588">
        <w:trPr>
          <w:trHeight w:val="283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DCCEF6E" w14:textId="034DB027" w:rsidR="008F2E18" w:rsidRPr="007746C9" w:rsidRDefault="008F2E18" w:rsidP="00115CD7">
            <w:pPr>
              <w:jc w:val="left"/>
              <w:rPr>
                <w:rFonts w:ascii="Arial" w:hAnsi="Arial" w:cs="Arial"/>
                <w:szCs w:val="18"/>
              </w:rPr>
            </w:pPr>
            <w:r w:rsidRPr="007746C9">
              <w:rPr>
                <w:rFonts w:ascii="Arial" w:hAnsi="Arial" w:cs="Arial"/>
                <w:szCs w:val="18"/>
              </w:rPr>
              <w:t>Úterý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A3C5B" w14:textId="77777777" w:rsidR="008F2E18" w:rsidRPr="00634D6C" w:rsidRDefault="008F2E18" w:rsidP="00115CD7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5BA5065" w14:textId="34C8C2F4" w:rsidR="008F2E18" w:rsidRPr="007746C9" w:rsidRDefault="008F2E18" w:rsidP="00115CD7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Sobota</w:t>
            </w:r>
          </w:p>
        </w:tc>
        <w:tc>
          <w:tcPr>
            <w:tcW w:w="44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AAE44B" w14:textId="77777777" w:rsidR="008F2E18" w:rsidRPr="00FF1ED7" w:rsidRDefault="008F2E18" w:rsidP="00115CD7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8F2E18" w:rsidRPr="00AF58B3" w14:paraId="4162BD4C" w14:textId="77777777" w:rsidTr="00C02588">
        <w:trPr>
          <w:trHeight w:val="283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8630C49" w14:textId="566B708E" w:rsidR="008F2E18" w:rsidRPr="007746C9" w:rsidRDefault="008F2E18" w:rsidP="00115CD7">
            <w:pPr>
              <w:jc w:val="left"/>
              <w:rPr>
                <w:rFonts w:ascii="Arial" w:hAnsi="Arial" w:cs="Arial"/>
                <w:szCs w:val="18"/>
              </w:rPr>
            </w:pPr>
            <w:r w:rsidRPr="007746C9">
              <w:rPr>
                <w:rFonts w:ascii="Arial" w:hAnsi="Arial" w:cs="Arial"/>
                <w:szCs w:val="18"/>
              </w:rPr>
              <w:t>Středa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AFDAC" w14:textId="77777777" w:rsidR="008F2E18" w:rsidRPr="00634D6C" w:rsidRDefault="008F2E18" w:rsidP="00115CD7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E428F52" w14:textId="4132B66F" w:rsidR="008F2E18" w:rsidRPr="007746C9" w:rsidRDefault="008F2E18" w:rsidP="00115CD7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Neděle</w:t>
            </w:r>
          </w:p>
        </w:tc>
        <w:tc>
          <w:tcPr>
            <w:tcW w:w="44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80FC7A" w14:textId="77777777" w:rsidR="008F2E18" w:rsidRPr="00FF1ED7" w:rsidRDefault="008F2E18" w:rsidP="00115CD7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8F2E18" w:rsidRPr="00AF58B3" w14:paraId="5C075D41" w14:textId="77777777" w:rsidTr="00C02588">
        <w:trPr>
          <w:trHeight w:val="283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3C88187" w14:textId="1F3CF699" w:rsidR="008F2E18" w:rsidRPr="007746C9" w:rsidRDefault="008F2E18" w:rsidP="00115CD7">
            <w:pPr>
              <w:jc w:val="left"/>
              <w:rPr>
                <w:rFonts w:ascii="Arial" w:hAnsi="Arial" w:cs="Arial"/>
                <w:szCs w:val="18"/>
              </w:rPr>
            </w:pPr>
            <w:r w:rsidRPr="007746C9">
              <w:rPr>
                <w:rFonts w:ascii="Arial" w:hAnsi="Arial" w:cs="Arial"/>
                <w:szCs w:val="18"/>
              </w:rPr>
              <w:t>Čtvrtek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E1DDD47" w14:textId="77777777" w:rsidR="008F2E18" w:rsidRPr="00634D6C" w:rsidRDefault="008F2E18" w:rsidP="00115CD7">
            <w:pPr>
              <w:jc w:val="left"/>
              <w:rPr>
                <w:rFonts w:ascii="Arial" w:hAnsi="Arial" w:cs="Arial"/>
                <w:szCs w:val="18"/>
              </w:rPr>
            </w:pPr>
            <w:r w:rsidRPr="00634D6C">
              <w:rPr>
                <w:rFonts w:ascii="Arial" w:hAnsi="Arial" w:cs="Arial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ABEC057" w14:textId="1DAFEB68" w:rsidR="008F2E18" w:rsidRPr="00FF1ED7" w:rsidRDefault="008F2E18" w:rsidP="00115CD7">
            <w:p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4405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59164" w14:textId="77777777" w:rsidR="008F2E18" w:rsidRPr="00FF1ED7" w:rsidRDefault="008F2E18" w:rsidP="00115CD7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0A1CBE" w:rsidRPr="00B47C5B" w14:paraId="4CC554C4" w14:textId="77777777" w:rsidTr="00115CD7">
        <w:trPr>
          <w:trHeight w:val="283"/>
          <w:jc w:val="center"/>
        </w:trPr>
        <w:tc>
          <w:tcPr>
            <w:tcW w:w="1034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38C69D8" w14:textId="305479FC" w:rsidR="000A1CBE" w:rsidRPr="00B47C5B" w:rsidRDefault="000A1CBE" w:rsidP="00115CD7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  <w:r w:rsidRPr="00281D8D">
              <w:rPr>
                <w:rFonts w:ascii="Arial" w:hAnsi="Arial" w:cs="Arial"/>
                <w:szCs w:val="18"/>
              </w:rPr>
              <w:t xml:space="preserve">Jedná se o veřejné místo zpětného odběru </w:t>
            </w:r>
            <w:r w:rsidR="004745D3">
              <w:rPr>
                <w:rFonts w:ascii="Arial" w:hAnsi="Arial" w:cs="Arial"/>
                <w:szCs w:val="18"/>
              </w:rPr>
              <w:t xml:space="preserve">určené pro sběr mobilních telefonů dle této smlouvy. Sběrné místo je </w:t>
            </w:r>
            <w:r w:rsidRPr="00281D8D">
              <w:rPr>
                <w:rFonts w:ascii="Arial" w:hAnsi="Arial" w:cs="Arial"/>
                <w:szCs w:val="18"/>
              </w:rPr>
              <w:t>přístupné bez omezení každému konečnému uživateli v určenou provozní dobu</w:t>
            </w:r>
            <w:r w:rsidR="004745D3">
              <w:rPr>
                <w:rFonts w:ascii="Arial" w:hAnsi="Arial" w:cs="Arial"/>
                <w:szCs w:val="18"/>
              </w:rPr>
              <w:t>.</w:t>
            </w:r>
          </w:p>
        </w:tc>
      </w:tr>
    </w:tbl>
    <w:p w14:paraId="4951C01D" w14:textId="7AB57C3F" w:rsidR="0011498C" w:rsidRDefault="0011498C" w:rsidP="004745D3">
      <w:pPr>
        <w:rPr>
          <w:rFonts w:ascii="Arial" w:hAnsi="Arial" w:cs="Arial"/>
        </w:rPr>
      </w:pPr>
    </w:p>
    <w:p w14:paraId="37882789" w14:textId="77777777" w:rsidR="001D7323" w:rsidRDefault="001D7323" w:rsidP="004745D3">
      <w:pPr>
        <w:rPr>
          <w:rFonts w:ascii="Arial" w:hAnsi="Arial" w:cs="Arial"/>
        </w:rPr>
      </w:pPr>
    </w:p>
    <w:tbl>
      <w:tblPr>
        <w:tblW w:w="1034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695"/>
        <w:gridCol w:w="2976"/>
        <w:gridCol w:w="851"/>
        <w:gridCol w:w="425"/>
        <w:gridCol w:w="3980"/>
      </w:tblGrid>
      <w:tr w:rsidR="001D7323" w:rsidRPr="00AF58B3" w14:paraId="5795FF7A" w14:textId="77777777" w:rsidTr="00D374F6">
        <w:trPr>
          <w:trHeight w:val="283"/>
          <w:jc w:val="center"/>
        </w:trPr>
        <w:tc>
          <w:tcPr>
            <w:tcW w:w="10344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50047F57" w14:textId="77777777" w:rsidR="001D7323" w:rsidRPr="00672C65" w:rsidRDefault="001D7323" w:rsidP="00D374F6">
            <w:pPr>
              <w:jc w:val="left"/>
              <w:rPr>
                <w:rFonts w:ascii="Arial" w:hAnsi="Arial" w:cs="Arial"/>
                <w:b/>
                <w:szCs w:val="18"/>
              </w:rPr>
            </w:pPr>
            <w:r w:rsidRPr="00C02588">
              <w:rPr>
                <w:rFonts w:ascii="Arial" w:hAnsi="Arial" w:cs="Arial"/>
                <w:bCs/>
                <w:szCs w:val="18"/>
              </w:rPr>
              <w:lastRenderedPageBreak/>
              <w:t xml:space="preserve">IDENTIFIKACE MÍSTA ZPĚTNÉHO ODBĚRU </w:t>
            </w:r>
            <w:r>
              <w:rPr>
                <w:rFonts w:ascii="Arial" w:hAnsi="Arial" w:cs="Arial"/>
                <w:bCs/>
                <w:szCs w:val="18"/>
              </w:rPr>
              <w:t>„</w:t>
            </w:r>
            <w:r w:rsidRPr="00C02588">
              <w:rPr>
                <w:rFonts w:ascii="Arial" w:hAnsi="Arial" w:cs="Arial"/>
                <w:bCs/>
                <w:szCs w:val="18"/>
              </w:rPr>
              <w:t>MOBILNÍCH TELEFONŮ</w:t>
            </w:r>
            <w:r>
              <w:rPr>
                <w:rFonts w:ascii="Arial" w:hAnsi="Arial" w:cs="Arial"/>
                <w:bCs/>
                <w:szCs w:val="18"/>
              </w:rPr>
              <w:t>“</w:t>
            </w:r>
            <w:r w:rsidRPr="00C02588">
              <w:rPr>
                <w:rFonts w:ascii="Arial" w:hAnsi="Arial" w:cs="Arial"/>
                <w:bCs/>
                <w:szCs w:val="18"/>
              </w:rPr>
              <w:t xml:space="preserve"> V RÁMCI PROJEKTU</w:t>
            </w:r>
            <w:r>
              <w:rPr>
                <w:rFonts w:ascii="Arial" w:hAnsi="Arial" w:cs="Arial"/>
                <w:b/>
                <w:szCs w:val="18"/>
              </w:rPr>
              <w:t xml:space="preserve">    Odlož mobil v knihovně</w:t>
            </w:r>
          </w:p>
        </w:tc>
      </w:tr>
      <w:tr w:rsidR="001D7323" w:rsidRPr="00AF58B3" w14:paraId="366148F8" w14:textId="77777777" w:rsidTr="00D374F6">
        <w:trPr>
          <w:trHeight w:val="283"/>
          <w:jc w:val="center"/>
        </w:trPr>
        <w:tc>
          <w:tcPr>
            <w:tcW w:w="211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076C11D" w14:textId="77777777" w:rsidR="001D7323" w:rsidRPr="007746C9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  <w:r w:rsidRPr="007746C9">
              <w:rPr>
                <w:rFonts w:ascii="Arial" w:hAnsi="Arial" w:cs="Arial"/>
                <w:szCs w:val="18"/>
              </w:rPr>
              <w:t xml:space="preserve"> Název</w:t>
            </w:r>
          </w:p>
        </w:tc>
        <w:tc>
          <w:tcPr>
            <w:tcW w:w="82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56DB4E8D" w14:textId="77777777" w:rsidR="001D7323" w:rsidRPr="00634D6C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1D7323" w:rsidRPr="00AF58B3" w14:paraId="4AB786EC" w14:textId="77777777" w:rsidTr="00D374F6">
        <w:trPr>
          <w:trHeight w:val="283"/>
          <w:jc w:val="center"/>
        </w:trPr>
        <w:tc>
          <w:tcPr>
            <w:tcW w:w="211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D393273" w14:textId="77777777" w:rsidR="001D7323" w:rsidRPr="007746C9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  <w:r w:rsidRPr="007746C9">
              <w:rPr>
                <w:rFonts w:ascii="Arial" w:hAnsi="Arial" w:cs="Arial"/>
                <w:szCs w:val="18"/>
              </w:rPr>
              <w:t xml:space="preserve"> Ulice, č.p. / </w:t>
            </w:r>
            <w:proofErr w:type="spellStart"/>
            <w:r w:rsidRPr="007746C9">
              <w:rPr>
                <w:rFonts w:ascii="Arial" w:hAnsi="Arial" w:cs="Arial"/>
                <w:szCs w:val="18"/>
              </w:rPr>
              <w:t>č.or</w:t>
            </w:r>
            <w:proofErr w:type="spellEnd"/>
            <w:r w:rsidRPr="007746C9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2651563F" w14:textId="77777777" w:rsidR="001D7323" w:rsidRPr="00634D6C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  <w:r w:rsidRPr="00634D6C">
              <w:rPr>
                <w:rFonts w:ascii="Arial" w:hAnsi="Arial" w:cs="Arial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9667B04" w14:textId="77777777" w:rsidR="001D7323" w:rsidRPr="00634D6C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Obec, PSČ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A10EA" w14:textId="77777777" w:rsidR="001D7323" w:rsidRPr="00634D6C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1D7323" w:rsidRPr="00AF58B3" w14:paraId="4552D006" w14:textId="77777777" w:rsidTr="00D374F6">
        <w:trPr>
          <w:trHeight w:val="283"/>
          <w:jc w:val="center"/>
        </w:trPr>
        <w:tc>
          <w:tcPr>
            <w:tcW w:w="1034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7DBFE220" w14:textId="77777777" w:rsidR="001D7323" w:rsidRPr="007746C9" w:rsidRDefault="001D7323" w:rsidP="00D374F6">
            <w:pPr>
              <w:jc w:val="left"/>
              <w:rPr>
                <w:rFonts w:ascii="Arial" w:hAnsi="Arial" w:cs="Arial"/>
                <w:b/>
                <w:szCs w:val="18"/>
              </w:rPr>
            </w:pPr>
            <w:r w:rsidRPr="000A1CBE">
              <w:rPr>
                <w:rFonts w:ascii="Arial" w:hAnsi="Arial" w:cs="Arial"/>
                <w:b/>
                <w:szCs w:val="18"/>
              </w:rPr>
              <w:t>Kontaktní osoba</w:t>
            </w:r>
            <w:r>
              <w:rPr>
                <w:rFonts w:ascii="Arial" w:hAnsi="Arial" w:cs="Arial"/>
                <w:b/>
                <w:szCs w:val="18"/>
              </w:rPr>
              <w:t xml:space="preserve"> </w:t>
            </w:r>
            <w:r w:rsidRPr="000A1CBE">
              <w:rPr>
                <w:rFonts w:ascii="Arial" w:hAnsi="Arial" w:cs="Arial"/>
                <w:b/>
                <w:szCs w:val="18"/>
              </w:rPr>
              <w:t>provozovatele</w:t>
            </w:r>
            <w:r>
              <w:rPr>
                <w:rFonts w:ascii="Arial" w:hAnsi="Arial" w:cs="Arial"/>
                <w:b/>
                <w:szCs w:val="18"/>
              </w:rPr>
              <w:t xml:space="preserve"> </w:t>
            </w:r>
            <w:r w:rsidRPr="000A1CBE">
              <w:rPr>
                <w:rFonts w:ascii="Arial" w:hAnsi="Arial" w:cs="Arial"/>
                <w:b/>
                <w:szCs w:val="18"/>
              </w:rPr>
              <w:t>místa zpětného odběru</w:t>
            </w:r>
          </w:p>
        </w:tc>
      </w:tr>
      <w:tr w:rsidR="001D7323" w:rsidRPr="00AF58B3" w14:paraId="12562DBD" w14:textId="77777777" w:rsidTr="00D374F6">
        <w:trPr>
          <w:trHeight w:val="283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034D53" w14:textId="77777777" w:rsidR="001D7323" w:rsidRPr="00AF58B3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  <w:r w:rsidRPr="00AF58B3">
              <w:rPr>
                <w:rFonts w:ascii="Arial" w:hAnsi="Arial" w:cs="Arial"/>
                <w:szCs w:val="18"/>
              </w:rPr>
              <w:t>Jméno a příjmení</w:t>
            </w:r>
          </w:p>
        </w:tc>
        <w:tc>
          <w:tcPr>
            <w:tcW w:w="823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A2625" w14:textId="77777777" w:rsidR="001D7323" w:rsidRPr="00672C65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1D7323" w:rsidRPr="00AF58B3" w14:paraId="3A354D01" w14:textId="77777777" w:rsidTr="00D374F6">
        <w:trPr>
          <w:trHeight w:val="283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256C67" w14:textId="77777777" w:rsidR="001D7323" w:rsidRPr="00AF58B3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Telefon a Email</w:t>
            </w:r>
          </w:p>
        </w:tc>
        <w:tc>
          <w:tcPr>
            <w:tcW w:w="823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BC5C7F" w14:textId="77777777" w:rsidR="001D7323" w:rsidRPr="00AF58B3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1D7323" w:rsidRPr="00AF58B3" w14:paraId="5A32F795" w14:textId="77777777" w:rsidTr="00D374F6">
        <w:trPr>
          <w:trHeight w:val="283"/>
          <w:jc w:val="center"/>
        </w:trPr>
        <w:tc>
          <w:tcPr>
            <w:tcW w:w="1034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29D7E32D" w14:textId="77777777" w:rsidR="001D7323" w:rsidRPr="00634D6C" w:rsidRDefault="001D7323" w:rsidP="00D374F6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  <w:r w:rsidRPr="007746C9">
              <w:rPr>
                <w:rFonts w:ascii="Arial" w:hAnsi="Arial" w:cs="Arial"/>
                <w:b/>
                <w:szCs w:val="18"/>
              </w:rPr>
              <w:t xml:space="preserve">PROVOZNÍ DOBA </w:t>
            </w:r>
            <w:r>
              <w:rPr>
                <w:rFonts w:ascii="Arial" w:hAnsi="Arial" w:cs="Arial"/>
                <w:b/>
                <w:szCs w:val="18"/>
              </w:rPr>
              <w:t>MÍSTA ZPĚTNÉHO ODBĚRU</w:t>
            </w:r>
          </w:p>
        </w:tc>
      </w:tr>
      <w:tr w:rsidR="001D7323" w:rsidRPr="00AF58B3" w14:paraId="6E4D9E00" w14:textId="77777777" w:rsidTr="00D374F6">
        <w:trPr>
          <w:trHeight w:val="283"/>
          <w:jc w:val="center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050FED8" w14:textId="77777777" w:rsidR="001D7323" w:rsidRPr="007746C9" w:rsidRDefault="001D7323" w:rsidP="00D374F6">
            <w:pPr>
              <w:ind w:left="0" w:firstLine="0"/>
              <w:jc w:val="left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Datum počátku provozu sběrného místa: 1.12.2025; Datum ukončení provozu sběrného místa: 30.3.2026</w:t>
            </w:r>
          </w:p>
        </w:tc>
      </w:tr>
      <w:tr w:rsidR="001D7323" w:rsidRPr="00AF58B3" w14:paraId="7E147481" w14:textId="77777777" w:rsidTr="00D374F6">
        <w:trPr>
          <w:trHeight w:val="283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2B357D1" w14:textId="77777777" w:rsidR="001D7323" w:rsidRPr="007746C9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  <w:r w:rsidRPr="007746C9">
              <w:rPr>
                <w:rFonts w:ascii="Arial" w:hAnsi="Arial" w:cs="Arial"/>
                <w:szCs w:val="18"/>
              </w:rPr>
              <w:t>Pondělí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CC378" w14:textId="77777777" w:rsidR="001D7323" w:rsidRPr="00634D6C" w:rsidRDefault="001D7323" w:rsidP="00D374F6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723A491" w14:textId="77777777" w:rsidR="001D7323" w:rsidRPr="00FF1ED7" w:rsidRDefault="001D7323" w:rsidP="00D374F6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Pátek</w:t>
            </w:r>
          </w:p>
        </w:tc>
        <w:tc>
          <w:tcPr>
            <w:tcW w:w="44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6D1D94" w14:textId="77777777" w:rsidR="001D7323" w:rsidRPr="00FF1ED7" w:rsidRDefault="001D7323" w:rsidP="00D374F6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1D7323" w:rsidRPr="00AF58B3" w14:paraId="38B860D4" w14:textId="77777777" w:rsidTr="00D374F6">
        <w:trPr>
          <w:trHeight w:val="283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1C66C7A" w14:textId="77777777" w:rsidR="001D7323" w:rsidRPr="007746C9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  <w:r w:rsidRPr="007746C9">
              <w:rPr>
                <w:rFonts w:ascii="Arial" w:hAnsi="Arial" w:cs="Arial"/>
                <w:szCs w:val="18"/>
              </w:rPr>
              <w:t>Úterý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C68A6" w14:textId="77777777" w:rsidR="001D7323" w:rsidRPr="00634D6C" w:rsidRDefault="001D7323" w:rsidP="00D374F6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C878A88" w14:textId="77777777" w:rsidR="001D7323" w:rsidRPr="007746C9" w:rsidRDefault="001D7323" w:rsidP="00D374F6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Sobota</w:t>
            </w:r>
          </w:p>
        </w:tc>
        <w:tc>
          <w:tcPr>
            <w:tcW w:w="44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DA88A0" w14:textId="77777777" w:rsidR="001D7323" w:rsidRPr="00FF1ED7" w:rsidRDefault="001D7323" w:rsidP="00D374F6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1D7323" w:rsidRPr="00AF58B3" w14:paraId="50004A03" w14:textId="77777777" w:rsidTr="00D374F6">
        <w:trPr>
          <w:trHeight w:val="283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46784DA" w14:textId="77777777" w:rsidR="001D7323" w:rsidRPr="007746C9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  <w:r w:rsidRPr="007746C9">
              <w:rPr>
                <w:rFonts w:ascii="Arial" w:hAnsi="Arial" w:cs="Arial"/>
                <w:szCs w:val="18"/>
              </w:rPr>
              <w:t>Středa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05EE2" w14:textId="77777777" w:rsidR="001D7323" w:rsidRPr="00634D6C" w:rsidRDefault="001D7323" w:rsidP="00D374F6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624ED14" w14:textId="77777777" w:rsidR="001D7323" w:rsidRPr="007746C9" w:rsidRDefault="001D7323" w:rsidP="00D374F6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Neděle</w:t>
            </w:r>
          </w:p>
        </w:tc>
        <w:tc>
          <w:tcPr>
            <w:tcW w:w="44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A7DE19" w14:textId="77777777" w:rsidR="001D7323" w:rsidRPr="00FF1ED7" w:rsidRDefault="001D7323" w:rsidP="00D374F6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1D7323" w:rsidRPr="00AF58B3" w14:paraId="2DF30B03" w14:textId="77777777" w:rsidTr="00D374F6">
        <w:trPr>
          <w:trHeight w:val="283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6242258" w14:textId="77777777" w:rsidR="001D7323" w:rsidRPr="007746C9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  <w:r w:rsidRPr="007746C9">
              <w:rPr>
                <w:rFonts w:ascii="Arial" w:hAnsi="Arial" w:cs="Arial"/>
                <w:szCs w:val="18"/>
              </w:rPr>
              <w:t>Čtvrtek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34647DD" w14:textId="77777777" w:rsidR="001D7323" w:rsidRPr="00634D6C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  <w:r w:rsidRPr="00634D6C">
              <w:rPr>
                <w:rFonts w:ascii="Arial" w:hAnsi="Arial" w:cs="Arial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A3F9E1C" w14:textId="77777777" w:rsidR="001D7323" w:rsidRPr="00FF1ED7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4405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1742F" w14:textId="77777777" w:rsidR="001D7323" w:rsidRPr="00FF1ED7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1D7323" w:rsidRPr="00B47C5B" w14:paraId="1F84E38B" w14:textId="77777777" w:rsidTr="00D374F6">
        <w:trPr>
          <w:trHeight w:val="283"/>
          <w:jc w:val="center"/>
        </w:trPr>
        <w:tc>
          <w:tcPr>
            <w:tcW w:w="1034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FFA470F" w14:textId="77777777" w:rsidR="001D7323" w:rsidRPr="00B47C5B" w:rsidRDefault="001D7323" w:rsidP="00D374F6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  <w:r w:rsidRPr="00281D8D">
              <w:rPr>
                <w:rFonts w:ascii="Arial" w:hAnsi="Arial" w:cs="Arial"/>
                <w:szCs w:val="18"/>
              </w:rPr>
              <w:t xml:space="preserve">Jedná se o veřejné místo zpětného odběru </w:t>
            </w:r>
            <w:r>
              <w:rPr>
                <w:rFonts w:ascii="Arial" w:hAnsi="Arial" w:cs="Arial"/>
                <w:szCs w:val="18"/>
              </w:rPr>
              <w:t xml:space="preserve">určené pro sběr mobilních telefonů dle této smlouvy. Sběrné místo je </w:t>
            </w:r>
            <w:r w:rsidRPr="00281D8D">
              <w:rPr>
                <w:rFonts w:ascii="Arial" w:hAnsi="Arial" w:cs="Arial"/>
                <w:szCs w:val="18"/>
              </w:rPr>
              <w:t>přístupné bez omezení každému konečnému uživateli v určenou provozní dobu</w:t>
            </w:r>
            <w:r>
              <w:rPr>
                <w:rFonts w:ascii="Arial" w:hAnsi="Arial" w:cs="Arial"/>
                <w:szCs w:val="18"/>
              </w:rPr>
              <w:t>.</w:t>
            </w:r>
          </w:p>
        </w:tc>
      </w:tr>
    </w:tbl>
    <w:p w14:paraId="22FFF270" w14:textId="77777777" w:rsidR="001D7323" w:rsidRDefault="001D7323" w:rsidP="004745D3">
      <w:pPr>
        <w:rPr>
          <w:rFonts w:ascii="Arial" w:hAnsi="Arial" w:cs="Arial"/>
        </w:rPr>
      </w:pPr>
    </w:p>
    <w:tbl>
      <w:tblPr>
        <w:tblW w:w="1034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695"/>
        <w:gridCol w:w="2976"/>
        <w:gridCol w:w="851"/>
        <w:gridCol w:w="425"/>
        <w:gridCol w:w="3980"/>
      </w:tblGrid>
      <w:tr w:rsidR="001D7323" w:rsidRPr="00AF58B3" w14:paraId="7CEBF1ED" w14:textId="77777777" w:rsidTr="00D374F6">
        <w:trPr>
          <w:trHeight w:val="283"/>
          <w:jc w:val="center"/>
        </w:trPr>
        <w:tc>
          <w:tcPr>
            <w:tcW w:w="10344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43570873" w14:textId="77777777" w:rsidR="001D7323" w:rsidRPr="00672C65" w:rsidRDefault="001D7323" w:rsidP="00D374F6">
            <w:pPr>
              <w:jc w:val="left"/>
              <w:rPr>
                <w:rFonts w:ascii="Arial" w:hAnsi="Arial" w:cs="Arial"/>
                <w:b/>
                <w:szCs w:val="18"/>
              </w:rPr>
            </w:pPr>
            <w:r w:rsidRPr="00C02588">
              <w:rPr>
                <w:rFonts w:ascii="Arial" w:hAnsi="Arial" w:cs="Arial"/>
                <w:bCs/>
                <w:szCs w:val="18"/>
              </w:rPr>
              <w:t xml:space="preserve">IDENTIFIKACE MÍSTA ZPĚTNÉHO ODBĚRU </w:t>
            </w:r>
            <w:r>
              <w:rPr>
                <w:rFonts w:ascii="Arial" w:hAnsi="Arial" w:cs="Arial"/>
                <w:bCs/>
                <w:szCs w:val="18"/>
              </w:rPr>
              <w:t>„</w:t>
            </w:r>
            <w:r w:rsidRPr="00C02588">
              <w:rPr>
                <w:rFonts w:ascii="Arial" w:hAnsi="Arial" w:cs="Arial"/>
                <w:bCs/>
                <w:szCs w:val="18"/>
              </w:rPr>
              <w:t>MOBILNÍCH TELEFONŮ</w:t>
            </w:r>
            <w:r>
              <w:rPr>
                <w:rFonts w:ascii="Arial" w:hAnsi="Arial" w:cs="Arial"/>
                <w:bCs/>
                <w:szCs w:val="18"/>
              </w:rPr>
              <w:t>“</w:t>
            </w:r>
            <w:r w:rsidRPr="00C02588">
              <w:rPr>
                <w:rFonts w:ascii="Arial" w:hAnsi="Arial" w:cs="Arial"/>
                <w:bCs/>
                <w:szCs w:val="18"/>
              </w:rPr>
              <w:t xml:space="preserve"> V RÁMCI PROJEKTU</w:t>
            </w:r>
            <w:r>
              <w:rPr>
                <w:rFonts w:ascii="Arial" w:hAnsi="Arial" w:cs="Arial"/>
                <w:b/>
                <w:szCs w:val="18"/>
              </w:rPr>
              <w:t xml:space="preserve">    Odlož mobil v knihovně</w:t>
            </w:r>
          </w:p>
        </w:tc>
      </w:tr>
      <w:tr w:rsidR="001D7323" w:rsidRPr="00AF58B3" w14:paraId="13AB7FCD" w14:textId="77777777" w:rsidTr="00D374F6">
        <w:trPr>
          <w:trHeight w:val="283"/>
          <w:jc w:val="center"/>
        </w:trPr>
        <w:tc>
          <w:tcPr>
            <w:tcW w:w="211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2ACFC40" w14:textId="77777777" w:rsidR="001D7323" w:rsidRPr="007746C9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  <w:r w:rsidRPr="007746C9">
              <w:rPr>
                <w:rFonts w:ascii="Arial" w:hAnsi="Arial" w:cs="Arial"/>
                <w:szCs w:val="18"/>
              </w:rPr>
              <w:t xml:space="preserve"> Název</w:t>
            </w:r>
          </w:p>
        </w:tc>
        <w:tc>
          <w:tcPr>
            <w:tcW w:w="82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4155CD23" w14:textId="77777777" w:rsidR="001D7323" w:rsidRPr="00634D6C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1D7323" w:rsidRPr="00AF58B3" w14:paraId="7AD052EB" w14:textId="77777777" w:rsidTr="00D374F6">
        <w:trPr>
          <w:trHeight w:val="283"/>
          <w:jc w:val="center"/>
        </w:trPr>
        <w:tc>
          <w:tcPr>
            <w:tcW w:w="211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5529BE9" w14:textId="77777777" w:rsidR="001D7323" w:rsidRPr="007746C9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  <w:r w:rsidRPr="007746C9">
              <w:rPr>
                <w:rFonts w:ascii="Arial" w:hAnsi="Arial" w:cs="Arial"/>
                <w:szCs w:val="18"/>
              </w:rPr>
              <w:t xml:space="preserve"> Ulice, č.p. / </w:t>
            </w:r>
            <w:proofErr w:type="spellStart"/>
            <w:r w:rsidRPr="007746C9">
              <w:rPr>
                <w:rFonts w:ascii="Arial" w:hAnsi="Arial" w:cs="Arial"/>
                <w:szCs w:val="18"/>
              </w:rPr>
              <w:t>č.or</w:t>
            </w:r>
            <w:proofErr w:type="spellEnd"/>
            <w:r w:rsidRPr="007746C9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3D341B94" w14:textId="77777777" w:rsidR="001D7323" w:rsidRPr="00634D6C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  <w:r w:rsidRPr="00634D6C">
              <w:rPr>
                <w:rFonts w:ascii="Arial" w:hAnsi="Arial" w:cs="Arial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312BFC1" w14:textId="77777777" w:rsidR="001D7323" w:rsidRPr="00634D6C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Obec, PSČ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3116D" w14:textId="77777777" w:rsidR="001D7323" w:rsidRPr="00634D6C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1D7323" w:rsidRPr="00AF58B3" w14:paraId="0A4D48C7" w14:textId="77777777" w:rsidTr="00D374F6">
        <w:trPr>
          <w:trHeight w:val="283"/>
          <w:jc w:val="center"/>
        </w:trPr>
        <w:tc>
          <w:tcPr>
            <w:tcW w:w="1034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2509F6C9" w14:textId="77777777" w:rsidR="001D7323" w:rsidRPr="007746C9" w:rsidRDefault="001D7323" w:rsidP="00D374F6">
            <w:pPr>
              <w:jc w:val="left"/>
              <w:rPr>
                <w:rFonts w:ascii="Arial" w:hAnsi="Arial" w:cs="Arial"/>
                <w:b/>
                <w:szCs w:val="18"/>
              </w:rPr>
            </w:pPr>
            <w:r w:rsidRPr="000A1CBE">
              <w:rPr>
                <w:rFonts w:ascii="Arial" w:hAnsi="Arial" w:cs="Arial"/>
                <w:b/>
                <w:szCs w:val="18"/>
              </w:rPr>
              <w:t>Kontaktní osoba</w:t>
            </w:r>
            <w:r>
              <w:rPr>
                <w:rFonts w:ascii="Arial" w:hAnsi="Arial" w:cs="Arial"/>
                <w:b/>
                <w:szCs w:val="18"/>
              </w:rPr>
              <w:t xml:space="preserve"> </w:t>
            </w:r>
            <w:r w:rsidRPr="000A1CBE">
              <w:rPr>
                <w:rFonts w:ascii="Arial" w:hAnsi="Arial" w:cs="Arial"/>
                <w:b/>
                <w:szCs w:val="18"/>
              </w:rPr>
              <w:t>provozovatele</w:t>
            </w:r>
            <w:r>
              <w:rPr>
                <w:rFonts w:ascii="Arial" w:hAnsi="Arial" w:cs="Arial"/>
                <w:b/>
                <w:szCs w:val="18"/>
              </w:rPr>
              <w:t xml:space="preserve"> </w:t>
            </w:r>
            <w:r w:rsidRPr="000A1CBE">
              <w:rPr>
                <w:rFonts w:ascii="Arial" w:hAnsi="Arial" w:cs="Arial"/>
                <w:b/>
                <w:szCs w:val="18"/>
              </w:rPr>
              <w:t>místa zpětného odběru</w:t>
            </w:r>
          </w:p>
        </w:tc>
      </w:tr>
      <w:tr w:rsidR="001D7323" w:rsidRPr="00AF58B3" w14:paraId="70D4E7C6" w14:textId="77777777" w:rsidTr="00D374F6">
        <w:trPr>
          <w:trHeight w:val="283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ED9FE8" w14:textId="77777777" w:rsidR="001D7323" w:rsidRPr="00AF58B3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  <w:r w:rsidRPr="00AF58B3">
              <w:rPr>
                <w:rFonts w:ascii="Arial" w:hAnsi="Arial" w:cs="Arial"/>
                <w:szCs w:val="18"/>
              </w:rPr>
              <w:t>Jméno a příjmení</w:t>
            </w:r>
          </w:p>
        </w:tc>
        <w:tc>
          <w:tcPr>
            <w:tcW w:w="823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C682A" w14:textId="77777777" w:rsidR="001D7323" w:rsidRPr="00672C65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1D7323" w:rsidRPr="00AF58B3" w14:paraId="11050691" w14:textId="77777777" w:rsidTr="00D374F6">
        <w:trPr>
          <w:trHeight w:val="283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CC92F0" w14:textId="77777777" w:rsidR="001D7323" w:rsidRPr="00AF58B3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Telefon a Email</w:t>
            </w:r>
          </w:p>
        </w:tc>
        <w:tc>
          <w:tcPr>
            <w:tcW w:w="823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2DCC57" w14:textId="77777777" w:rsidR="001D7323" w:rsidRPr="00AF58B3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1D7323" w:rsidRPr="00AF58B3" w14:paraId="1F8D52BD" w14:textId="77777777" w:rsidTr="00D374F6">
        <w:trPr>
          <w:trHeight w:val="283"/>
          <w:jc w:val="center"/>
        </w:trPr>
        <w:tc>
          <w:tcPr>
            <w:tcW w:w="1034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08D99DF4" w14:textId="77777777" w:rsidR="001D7323" w:rsidRPr="00634D6C" w:rsidRDefault="001D7323" w:rsidP="00D374F6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  <w:r w:rsidRPr="007746C9">
              <w:rPr>
                <w:rFonts w:ascii="Arial" w:hAnsi="Arial" w:cs="Arial"/>
                <w:b/>
                <w:szCs w:val="18"/>
              </w:rPr>
              <w:t xml:space="preserve">PROVOZNÍ DOBA </w:t>
            </w:r>
            <w:r>
              <w:rPr>
                <w:rFonts w:ascii="Arial" w:hAnsi="Arial" w:cs="Arial"/>
                <w:b/>
                <w:szCs w:val="18"/>
              </w:rPr>
              <w:t>MÍSTA ZPĚTNÉHO ODBĚRU</w:t>
            </w:r>
          </w:p>
        </w:tc>
      </w:tr>
      <w:tr w:rsidR="001D7323" w:rsidRPr="00AF58B3" w14:paraId="5BB8453A" w14:textId="77777777" w:rsidTr="00D374F6">
        <w:trPr>
          <w:trHeight w:val="283"/>
          <w:jc w:val="center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BABDFE0" w14:textId="77777777" w:rsidR="001D7323" w:rsidRPr="007746C9" w:rsidRDefault="001D7323" w:rsidP="00D374F6">
            <w:pPr>
              <w:ind w:left="0" w:firstLine="0"/>
              <w:jc w:val="left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Datum počátku provozu sběrného místa: 1.12.2025; Datum ukončení provozu sběrného místa: 30.3.2026</w:t>
            </w:r>
          </w:p>
        </w:tc>
      </w:tr>
      <w:tr w:rsidR="001D7323" w:rsidRPr="00AF58B3" w14:paraId="65EB6C19" w14:textId="77777777" w:rsidTr="00D374F6">
        <w:trPr>
          <w:trHeight w:val="283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744AC65" w14:textId="77777777" w:rsidR="001D7323" w:rsidRPr="007746C9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  <w:r w:rsidRPr="007746C9">
              <w:rPr>
                <w:rFonts w:ascii="Arial" w:hAnsi="Arial" w:cs="Arial"/>
                <w:szCs w:val="18"/>
              </w:rPr>
              <w:t>Pondělí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66EDE" w14:textId="77777777" w:rsidR="001D7323" w:rsidRPr="00634D6C" w:rsidRDefault="001D7323" w:rsidP="00D374F6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627FBC4" w14:textId="77777777" w:rsidR="001D7323" w:rsidRPr="00FF1ED7" w:rsidRDefault="001D7323" w:rsidP="00D374F6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Pátek</w:t>
            </w:r>
          </w:p>
        </w:tc>
        <w:tc>
          <w:tcPr>
            <w:tcW w:w="44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F23BC3" w14:textId="77777777" w:rsidR="001D7323" w:rsidRPr="00FF1ED7" w:rsidRDefault="001D7323" w:rsidP="00D374F6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1D7323" w:rsidRPr="00AF58B3" w14:paraId="0AD7860A" w14:textId="77777777" w:rsidTr="00D374F6">
        <w:trPr>
          <w:trHeight w:val="283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39EE722" w14:textId="77777777" w:rsidR="001D7323" w:rsidRPr="007746C9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  <w:r w:rsidRPr="007746C9">
              <w:rPr>
                <w:rFonts w:ascii="Arial" w:hAnsi="Arial" w:cs="Arial"/>
                <w:szCs w:val="18"/>
              </w:rPr>
              <w:t>Úterý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5B3FB" w14:textId="77777777" w:rsidR="001D7323" w:rsidRPr="00634D6C" w:rsidRDefault="001D7323" w:rsidP="00D374F6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5A6799B" w14:textId="77777777" w:rsidR="001D7323" w:rsidRPr="007746C9" w:rsidRDefault="001D7323" w:rsidP="00D374F6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Sobota</w:t>
            </w:r>
          </w:p>
        </w:tc>
        <w:tc>
          <w:tcPr>
            <w:tcW w:w="44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93E57A" w14:textId="77777777" w:rsidR="001D7323" w:rsidRPr="00FF1ED7" w:rsidRDefault="001D7323" w:rsidP="00D374F6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1D7323" w:rsidRPr="00AF58B3" w14:paraId="0B21322D" w14:textId="77777777" w:rsidTr="00D374F6">
        <w:trPr>
          <w:trHeight w:val="283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93DE5E8" w14:textId="77777777" w:rsidR="001D7323" w:rsidRPr="007746C9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  <w:r w:rsidRPr="007746C9">
              <w:rPr>
                <w:rFonts w:ascii="Arial" w:hAnsi="Arial" w:cs="Arial"/>
                <w:szCs w:val="18"/>
              </w:rPr>
              <w:t>Středa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9B892" w14:textId="77777777" w:rsidR="001D7323" w:rsidRPr="00634D6C" w:rsidRDefault="001D7323" w:rsidP="00D374F6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81A70DC" w14:textId="77777777" w:rsidR="001D7323" w:rsidRPr="007746C9" w:rsidRDefault="001D7323" w:rsidP="00D374F6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Neděle</w:t>
            </w:r>
          </w:p>
        </w:tc>
        <w:tc>
          <w:tcPr>
            <w:tcW w:w="44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688E21" w14:textId="77777777" w:rsidR="001D7323" w:rsidRPr="00FF1ED7" w:rsidRDefault="001D7323" w:rsidP="00D374F6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1D7323" w:rsidRPr="00AF58B3" w14:paraId="2324FDC7" w14:textId="77777777" w:rsidTr="00D374F6">
        <w:trPr>
          <w:trHeight w:val="283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38EA5F1" w14:textId="77777777" w:rsidR="001D7323" w:rsidRPr="007746C9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  <w:r w:rsidRPr="007746C9">
              <w:rPr>
                <w:rFonts w:ascii="Arial" w:hAnsi="Arial" w:cs="Arial"/>
                <w:szCs w:val="18"/>
              </w:rPr>
              <w:t>Čtvrtek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280CDDD" w14:textId="77777777" w:rsidR="001D7323" w:rsidRPr="00634D6C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  <w:r w:rsidRPr="00634D6C">
              <w:rPr>
                <w:rFonts w:ascii="Arial" w:hAnsi="Arial" w:cs="Arial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26683C9" w14:textId="77777777" w:rsidR="001D7323" w:rsidRPr="00FF1ED7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4405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A6A19" w14:textId="77777777" w:rsidR="001D7323" w:rsidRPr="00FF1ED7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1D7323" w:rsidRPr="00B47C5B" w14:paraId="775E7CFF" w14:textId="77777777" w:rsidTr="00D374F6">
        <w:trPr>
          <w:trHeight w:val="283"/>
          <w:jc w:val="center"/>
        </w:trPr>
        <w:tc>
          <w:tcPr>
            <w:tcW w:w="1034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D288AB7" w14:textId="77777777" w:rsidR="001D7323" w:rsidRPr="00B47C5B" w:rsidRDefault="001D7323" w:rsidP="00D374F6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  <w:r w:rsidRPr="00281D8D">
              <w:rPr>
                <w:rFonts w:ascii="Arial" w:hAnsi="Arial" w:cs="Arial"/>
                <w:szCs w:val="18"/>
              </w:rPr>
              <w:t xml:space="preserve">Jedná se o veřejné místo zpětného odběru </w:t>
            </w:r>
            <w:r>
              <w:rPr>
                <w:rFonts w:ascii="Arial" w:hAnsi="Arial" w:cs="Arial"/>
                <w:szCs w:val="18"/>
              </w:rPr>
              <w:t xml:space="preserve">určené pro sběr mobilních telefonů dle této smlouvy. Sběrné místo je </w:t>
            </w:r>
            <w:r w:rsidRPr="00281D8D">
              <w:rPr>
                <w:rFonts w:ascii="Arial" w:hAnsi="Arial" w:cs="Arial"/>
                <w:szCs w:val="18"/>
              </w:rPr>
              <w:t>přístupné bez omezení každému konečnému uživateli v určenou provozní dobu</w:t>
            </w:r>
            <w:r>
              <w:rPr>
                <w:rFonts w:ascii="Arial" w:hAnsi="Arial" w:cs="Arial"/>
                <w:szCs w:val="18"/>
              </w:rPr>
              <w:t>.</w:t>
            </w:r>
          </w:p>
        </w:tc>
      </w:tr>
    </w:tbl>
    <w:p w14:paraId="2FA40B6C" w14:textId="77777777" w:rsidR="001D7323" w:rsidRDefault="001D7323" w:rsidP="004745D3">
      <w:pPr>
        <w:rPr>
          <w:rFonts w:ascii="Arial" w:hAnsi="Arial" w:cs="Arial"/>
        </w:rPr>
      </w:pPr>
    </w:p>
    <w:tbl>
      <w:tblPr>
        <w:tblW w:w="1034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695"/>
        <w:gridCol w:w="2976"/>
        <w:gridCol w:w="851"/>
        <w:gridCol w:w="425"/>
        <w:gridCol w:w="3980"/>
      </w:tblGrid>
      <w:tr w:rsidR="001D7323" w:rsidRPr="00AF58B3" w14:paraId="27154A2E" w14:textId="77777777" w:rsidTr="00D374F6">
        <w:trPr>
          <w:trHeight w:val="283"/>
          <w:jc w:val="center"/>
        </w:trPr>
        <w:tc>
          <w:tcPr>
            <w:tcW w:w="10344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5EF98FFA" w14:textId="77777777" w:rsidR="001D7323" w:rsidRPr="00672C65" w:rsidRDefault="001D7323" w:rsidP="00D374F6">
            <w:pPr>
              <w:jc w:val="left"/>
              <w:rPr>
                <w:rFonts w:ascii="Arial" w:hAnsi="Arial" w:cs="Arial"/>
                <w:b/>
                <w:szCs w:val="18"/>
              </w:rPr>
            </w:pPr>
            <w:r w:rsidRPr="00C02588">
              <w:rPr>
                <w:rFonts w:ascii="Arial" w:hAnsi="Arial" w:cs="Arial"/>
                <w:bCs/>
                <w:szCs w:val="18"/>
              </w:rPr>
              <w:t xml:space="preserve">IDENTIFIKACE MÍSTA ZPĚTNÉHO ODBĚRU </w:t>
            </w:r>
            <w:r>
              <w:rPr>
                <w:rFonts w:ascii="Arial" w:hAnsi="Arial" w:cs="Arial"/>
                <w:bCs/>
                <w:szCs w:val="18"/>
              </w:rPr>
              <w:t>„</w:t>
            </w:r>
            <w:r w:rsidRPr="00C02588">
              <w:rPr>
                <w:rFonts w:ascii="Arial" w:hAnsi="Arial" w:cs="Arial"/>
                <w:bCs/>
                <w:szCs w:val="18"/>
              </w:rPr>
              <w:t>MOBILNÍCH TELEFONŮ</w:t>
            </w:r>
            <w:r>
              <w:rPr>
                <w:rFonts w:ascii="Arial" w:hAnsi="Arial" w:cs="Arial"/>
                <w:bCs/>
                <w:szCs w:val="18"/>
              </w:rPr>
              <w:t>“</w:t>
            </w:r>
            <w:r w:rsidRPr="00C02588">
              <w:rPr>
                <w:rFonts w:ascii="Arial" w:hAnsi="Arial" w:cs="Arial"/>
                <w:bCs/>
                <w:szCs w:val="18"/>
              </w:rPr>
              <w:t xml:space="preserve"> V RÁMCI PROJEKTU</w:t>
            </w:r>
            <w:r>
              <w:rPr>
                <w:rFonts w:ascii="Arial" w:hAnsi="Arial" w:cs="Arial"/>
                <w:b/>
                <w:szCs w:val="18"/>
              </w:rPr>
              <w:t xml:space="preserve">    Odlož mobil v knihovně</w:t>
            </w:r>
          </w:p>
        </w:tc>
      </w:tr>
      <w:tr w:rsidR="001D7323" w:rsidRPr="00AF58B3" w14:paraId="05ADD78C" w14:textId="77777777" w:rsidTr="00D374F6">
        <w:trPr>
          <w:trHeight w:val="283"/>
          <w:jc w:val="center"/>
        </w:trPr>
        <w:tc>
          <w:tcPr>
            <w:tcW w:w="211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6CB90D0" w14:textId="77777777" w:rsidR="001D7323" w:rsidRPr="007746C9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  <w:r w:rsidRPr="007746C9">
              <w:rPr>
                <w:rFonts w:ascii="Arial" w:hAnsi="Arial" w:cs="Arial"/>
                <w:szCs w:val="18"/>
              </w:rPr>
              <w:t xml:space="preserve"> Název</w:t>
            </w:r>
          </w:p>
        </w:tc>
        <w:tc>
          <w:tcPr>
            <w:tcW w:w="82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7A7F6E0D" w14:textId="77777777" w:rsidR="001D7323" w:rsidRPr="00634D6C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1D7323" w:rsidRPr="00AF58B3" w14:paraId="1B01AD46" w14:textId="77777777" w:rsidTr="00D374F6">
        <w:trPr>
          <w:trHeight w:val="283"/>
          <w:jc w:val="center"/>
        </w:trPr>
        <w:tc>
          <w:tcPr>
            <w:tcW w:w="211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932BBD8" w14:textId="77777777" w:rsidR="001D7323" w:rsidRPr="007746C9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  <w:r w:rsidRPr="007746C9">
              <w:rPr>
                <w:rFonts w:ascii="Arial" w:hAnsi="Arial" w:cs="Arial"/>
                <w:szCs w:val="18"/>
              </w:rPr>
              <w:t xml:space="preserve"> Ulice, č.p. / </w:t>
            </w:r>
            <w:proofErr w:type="spellStart"/>
            <w:r w:rsidRPr="007746C9">
              <w:rPr>
                <w:rFonts w:ascii="Arial" w:hAnsi="Arial" w:cs="Arial"/>
                <w:szCs w:val="18"/>
              </w:rPr>
              <w:t>č.or</w:t>
            </w:r>
            <w:proofErr w:type="spellEnd"/>
            <w:r w:rsidRPr="007746C9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2A5D5132" w14:textId="77777777" w:rsidR="001D7323" w:rsidRPr="00634D6C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  <w:r w:rsidRPr="00634D6C">
              <w:rPr>
                <w:rFonts w:ascii="Arial" w:hAnsi="Arial" w:cs="Arial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900AB3A" w14:textId="77777777" w:rsidR="001D7323" w:rsidRPr="00634D6C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Obec, PSČ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5B587" w14:textId="77777777" w:rsidR="001D7323" w:rsidRPr="00634D6C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1D7323" w:rsidRPr="00AF58B3" w14:paraId="69B72494" w14:textId="77777777" w:rsidTr="00D374F6">
        <w:trPr>
          <w:trHeight w:val="283"/>
          <w:jc w:val="center"/>
        </w:trPr>
        <w:tc>
          <w:tcPr>
            <w:tcW w:w="1034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2A6116DF" w14:textId="77777777" w:rsidR="001D7323" w:rsidRPr="007746C9" w:rsidRDefault="001D7323" w:rsidP="00D374F6">
            <w:pPr>
              <w:jc w:val="left"/>
              <w:rPr>
                <w:rFonts w:ascii="Arial" w:hAnsi="Arial" w:cs="Arial"/>
                <w:b/>
                <w:szCs w:val="18"/>
              </w:rPr>
            </w:pPr>
            <w:r w:rsidRPr="000A1CBE">
              <w:rPr>
                <w:rFonts w:ascii="Arial" w:hAnsi="Arial" w:cs="Arial"/>
                <w:b/>
                <w:szCs w:val="18"/>
              </w:rPr>
              <w:t>Kontaktní osoba</w:t>
            </w:r>
            <w:r>
              <w:rPr>
                <w:rFonts w:ascii="Arial" w:hAnsi="Arial" w:cs="Arial"/>
                <w:b/>
                <w:szCs w:val="18"/>
              </w:rPr>
              <w:t xml:space="preserve"> </w:t>
            </w:r>
            <w:r w:rsidRPr="000A1CBE">
              <w:rPr>
                <w:rFonts w:ascii="Arial" w:hAnsi="Arial" w:cs="Arial"/>
                <w:b/>
                <w:szCs w:val="18"/>
              </w:rPr>
              <w:t>provozovatele</w:t>
            </w:r>
            <w:r>
              <w:rPr>
                <w:rFonts w:ascii="Arial" w:hAnsi="Arial" w:cs="Arial"/>
                <w:b/>
                <w:szCs w:val="18"/>
              </w:rPr>
              <w:t xml:space="preserve"> </w:t>
            </w:r>
            <w:r w:rsidRPr="000A1CBE">
              <w:rPr>
                <w:rFonts w:ascii="Arial" w:hAnsi="Arial" w:cs="Arial"/>
                <w:b/>
                <w:szCs w:val="18"/>
              </w:rPr>
              <w:t>místa zpětného odběru</w:t>
            </w:r>
          </w:p>
        </w:tc>
      </w:tr>
      <w:tr w:rsidR="001D7323" w:rsidRPr="00AF58B3" w14:paraId="303B47F1" w14:textId="77777777" w:rsidTr="00D374F6">
        <w:trPr>
          <w:trHeight w:val="283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032B1E" w14:textId="77777777" w:rsidR="001D7323" w:rsidRPr="00AF58B3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  <w:r w:rsidRPr="00AF58B3">
              <w:rPr>
                <w:rFonts w:ascii="Arial" w:hAnsi="Arial" w:cs="Arial"/>
                <w:szCs w:val="18"/>
              </w:rPr>
              <w:t>Jméno a příjmení</w:t>
            </w:r>
          </w:p>
        </w:tc>
        <w:tc>
          <w:tcPr>
            <w:tcW w:w="823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9E036" w14:textId="77777777" w:rsidR="001D7323" w:rsidRPr="00672C65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1D7323" w:rsidRPr="00AF58B3" w14:paraId="1B8C7149" w14:textId="77777777" w:rsidTr="00D374F6">
        <w:trPr>
          <w:trHeight w:val="283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43B799" w14:textId="77777777" w:rsidR="001D7323" w:rsidRPr="00AF58B3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Telefon a Email</w:t>
            </w:r>
          </w:p>
        </w:tc>
        <w:tc>
          <w:tcPr>
            <w:tcW w:w="823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75A9F" w14:textId="77777777" w:rsidR="001D7323" w:rsidRPr="00AF58B3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1D7323" w:rsidRPr="00AF58B3" w14:paraId="186FECFD" w14:textId="77777777" w:rsidTr="00D374F6">
        <w:trPr>
          <w:trHeight w:val="283"/>
          <w:jc w:val="center"/>
        </w:trPr>
        <w:tc>
          <w:tcPr>
            <w:tcW w:w="1034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75E2CA18" w14:textId="77777777" w:rsidR="001D7323" w:rsidRPr="00634D6C" w:rsidRDefault="001D7323" w:rsidP="00D374F6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  <w:r w:rsidRPr="007746C9">
              <w:rPr>
                <w:rFonts w:ascii="Arial" w:hAnsi="Arial" w:cs="Arial"/>
                <w:b/>
                <w:szCs w:val="18"/>
              </w:rPr>
              <w:t xml:space="preserve">PROVOZNÍ DOBA </w:t>
            </w:r>
            <w:r>
              <w:rPr>
                <w:rFonts w:ascii="Arial" w:hAnsi="Arial" w:cs="Arial"/>
                <w:b/>
                <w:szCs w:val="18"/>
              </w:rPr>
              <w:t>MÍSTA ZPĚTNÉHO ODBĚRU</w:t>
            </w:r>
          </w:p>
        </w:tc>
      </w:tr>
      <w:tr w:rsidR="001D7323" w:rsidRPr="00AF58B3" w14:paraId="64EEBC60" w14:textId="77777777" w:rsidTr="00D374F6">
        <w:trPr>
          <w:trHeight w:val="283"/>
          <w:jc w:val="center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8E3598A" w14:textId="77777777" w:rsidR="001D7323" w:rsidRPr="007746C9" w:rsidRDefault="001D7323" w:rsidP="00D374F6">
            <w:pPr>
              <w:ind w:left="0" w:firstLine="0"/>
              <w:jc w:val="left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Datum počátku provozu sběrného místa: 1.12.2025; Datum ukončení provozu sběrného místa: 30.3.2026</w:t>
            </w:r>
          </w:p>
        </w:tc>
      </w:tr>
      <w:tr w:rsidR="001D7323" w:rsidRPr="00AF58B3" w14:paraId="1D3FB33A" w14:textId="77777777" w:rsidTr="00D374F6">
        <w:trPr>
          <w:trHeight w:val="283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5BDA663" w14:textId="77777777" w:rsidR="001D7323" w:rsidRPr="007746C9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  <w:r w:rsidRPr="007746C9">
              <w:rPr>
                <w:rFonts w:ascii="Arial" w:hAnsi="Arial" w:cs="Arial"/>
                <w:szCs w:val="18"/>
              </w:rPr>
              <w:t>Pondělí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4F2F0" w14:textId="77777777" w:rsidR="001D7323" w:rsidRPr="00634D6C" w:rsidRDefault="001D7323" w:rsidP="00D374F6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E08CC43" w14:textId="77777777" w:rsidR="001D7323" w:rsidRPr="00FF1ED7" w:rsidRDefault="001D7323" w:rsidP="00D374F6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Pátek</w:t>
            </w:r>
          </w:p>
        </w:tc>
        <w:tc>
          <w:tcPr>
            <w:tcW w:w="44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90EF78" w14:textId="77777777" w:rsidR="001D7323" w:rsidRPr="00FF1ED7" w:rsidRDefault="001D7323" w:rsidP="00D374F6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1D7323" w:rsidRPr="00AF58B3" w14:paraId="14F40A4C" w14:textId="77777777" w:rsidTr="00D374F6">
        <w:trPr>
          <w:trHeight w:val="283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FCB6960" w14:textId="77777777" w:rsidR="001D7323" w:rsidRPr="007746C9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  <w:r w:rsidRPr="007746C9">
              <w:rPr>
                <w:rFonts w:ascii="Arial" w:hAnsi="Arial" w:cs="Arial"/>
                <w:szCs w:val="18"/>
              </w:rPr>
              <w:t>Úterý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64F49" w14:textId="77777777" w:rsidR="001D7323" w:rsidRPr="00634D6C" w:rsidRDefault="001D7323" w:rsidP="00D374F6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66C5AF8" w14:textId="77777777" w:rsidR="001D7323" w:rsidRPr="007746C9" w:rsidRDefault="001D7323" w:rsidP="00D374F6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Sobota</w:t>
            </w:r>
          </w:p>
        </w:tc>
        <w:tc>
          <w:tcPr>
            <w:tcW w:w="44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EA9F75" w14:textId="77777777" w:rsidR="001D7323" w:rsidRPr="00FF1ED7" w:rsidRDefault="001D7323" w:rsidP="00D374F6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1D7323" w:rsidRPr="00AF58B3" w14:paraId="306ACE40" w14:textId="77777777" w:rsidTr="00D374F6">
        <w:trPr>
          <w:trHeight w:val="283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13BC153" w14:textId="77777777" w:rsidR="001D7323" w:rsidRPr="007746C9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  <w:r w:rsidRPr="007746C9">
              <w:rPr>
                <w:rFonts w:ascii="Arial" w:hAnsi="Arial" w:cs="Arial"/>
                <w:szCs w:val="18"/>
              </w:rPr>
              <w:t>Středa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48471" w14:textId="77777777" w:rsidR="001D7323" w:rsidRPr="00634D6C" w:rsidRDefault="001D7323" w:rsidP="00D374F6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D099D1F" w14:textId="77777777" w:rsidR="001D7323" w:rsidRPr="007746C9" w:rsidRDefault="001D7323" w:rsidP="00D374F6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Neděle</w:t>
            </w:r>
          </w:p>
        </w:tc>
        <w:tc>
          <w:tcPr>
            <w:tcW w:w="44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DD7F56" w14:textId="77777777" w:rsidR="001D7323" w:rsidRPr="00FF1ED7" w:rsidRDefault="001D7323" w:rsidP="00D374F6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1D7323" w:rsidRPr="00AF58B3" w14:paraId="0110A0B8" w14:textId="77777777" w:rsidTr="00D374F6">
        <w:trPr>
          <w:trHeight w:val="283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C773615" w14:textId="77777777" w:rsidR="001D7323" w:rsidRPr="007746C9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  <w:r w:rsidRPr="007746C9">
              <w:rPr>
                <w:rFonts w:ascii="Arial" w:hAnsi="Arial" w:cs="Arial"/>
                <w:szCs w:val="18"/>
              </w:rPr>
              <w:t>Čtvrtek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4628C62" w14:textId="77777777" w:rsidR="001D7323" w:rsidRPr="00634D6C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  <w:r w:rsidRPr="00634D6C">
              <w:rPr>
                <w:rFonts w:ascii="Arial" w:hAnsi="Arial" w:cs="Arial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3B073C0" w14:textId="77777777" w:rsidR="001D7323" w:rsidRPr="00FF1ED7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4405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57907" w14:textId="77777777" w:rsidR="001D7323" w:rsidRPr="00FF1ED7" w:rsidRDefault="001D7323" w:rsidP="00D374F6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1D7323" w:rsidRPr="00B47C5B" w14:paraId="6CC8466E" w14:textId="77777777" w:rsidTr="00D374F6">
        <w:trPr>
          <w:trHeight w:val="283"/>
          <w:jc w:val="center"/>
        </w:trPr>
        <w:tc>
          <w:tcPr>
            <w:tcW w:w="1034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5F25588" w14:textId="77777777" w:rsidR="001D7323" w:rsidRPr="00B47C5B" w:rsidRDefault="001D7323" w:rsidP="00D374F6">
            <w:pPr>
              <w:ind w:left="0" w:firstLine="0"/>
              <w:jc w:val="left"/>
              <w:rPr>
                <w:rFonts w:ascii="Arial" w:hAnsi="Arial" w:cs="Arial"/>
                <w:szCs w:val="18"/>
              </w:rPr>
            </w:pPr>
            <w:r w:rsidRPr="00281D8D">
              <w:rPr>
                <w:rFonts w:ascii="Arial" w:hAnsi="Arial" w:cs="Arial"/>
                <w:szCs w:val="18"/>
              </w:rPr>
              <w:t xml:space="preserve">Jedná se o veřejné místo zpětného odběru </w:t>
            </w:r>
            <w:r>
              <w:rPr>
                <w:rFonts w:ascii="Arial" w:hAnsi="Arial" w:cs="Arial"/>
                <w:szCs w:val="18"/>
              </w:rPr>
              <w:t xml:space="preserve">určené pro sběr mobilních telefonů dle této smlouvy. Sběrné místo je </w:t>
            </w:r>
            <w:r w:rsidRPr="00281D8D">
              <w:rPr>
                <w:rFonts w:ascii="Arial" w:hAnsi="Arial" w:cs="Arial"/>
                <w:szCs w:val="18"/>
              </w:rPr>
              <w:t>přístupné bez omezení každému konečnému uživateli v určenou provozní dobu</w:t>
            </w:r>
            <w:r>
              <w:rPr>
                <w:rFonts w:ascii="Arial" w:hAnsi="Arial" w:cs="Arial"/>
                <w:szCs w:val="18"/>
              </w:rPr>
              <w:t>.</w:t>
            </w:r>
          </w:p>
        </w:tc>
      </w:tr>
      <w:permEnd w:id="1916879738"/>
    </w:tbl>
    <w:p w14:paraId="34A5FD77" w14:textId="77777777" w:rsidR="001D7323" w:rsidRDefault="001D7323" w:rsidP="004745D3">
      <w:pPr>
        <w:rPr>
          <w:rFonts w:ascii="Arial" w:hAnsi="Arial" w:cs="Arial"/>
        </w:rPr>
      </w:pPr>
    </w:p>
    <w:sectPr w:rsidR="001D7323" w:rsidSect="00926DD2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284" w:right="851" w:bottom="284" w:left="851" w:header="761" w:footer="463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BEB43" w14:textId="77777777" w:rsidR="008D6882" w:rsidRDefault="008D6882">
      <w:pPr>
        <w:spacing w:after="0" w:line="240" w:lineRule="auto"/>
      </w:pPr>
      <w:r>
        <w:separator/>
      </w:r>
    </w:p>
  </w:endnote>
  <w:endnote w:type="continuationSeparator" w:id="0">
    <w:p w14:paraId="2A8D1FE5" w14:textId="77777777" w:rsidR="008D6882" w:rsidRDefault="008D6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8C11" w14:textId="77777777" w:rsidR="003B05A0" w:rsidRDefault="003B05A0">
    <w:pPr>
      <w:spacing w:after="130"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>/6</w:t>
    </w:r>
  </w:p>
  <w:p w14:paraId="4F453726" w14:textId="77777777" w:rsidR="003B05A0" w:rsidRDefault="003B05A0">
    <w:pPr>
      <w:spacing w:after="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2456507"/>
      <w:docPartObj>
        <w:docPartGallery w:val="Page Numbers (Bottom of Page)"/>
        <w:docPartUnique/>
      </w:docPartObj>
    </w:sdtPr>
    <w:sdtEndPr/>
    <w:sdtContent>
      <w:p w14:paraId="140C5BDF" w14:textId="77777777" w:rsidR="006F0946" w:rsidRDefault="006F094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5BE">
          <w:rPr>
            <w:noProof/>
          </w:rPr>
          <w:t>5</w:t>
        </w:r>
        <w:r>
          <w:fldChar w:fldCharType="end"/>
        </w:r>
      </w:p>
    </w:sdtContent>
  </w:sdt>
  <w:p w14:paraId="392D3847" w14:textId="77777777" w:rsidR="009948F4" w:rsidRDefault="009948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1D45" w14:textId="77777777" w:rsidR="003B05A0" w:rsidRDefault="003B05A0">
    <w:pPr>
      <w:spacing w:after="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1FD4E" w14:textId="77777777" w:rsidR="008D6882" w:rsidRDefault="008D6882">
      <w:pPr>
        <w:spacing w:after="0" w:line="240" w:lineRule="auto"/>
      </w:pPr>
      <w:r>
        <w:separator/>
      </w:r>
    </w:p>
  </w:footnote>
  <w:footnote w:type="continuationSeparator" w:id="0">
    <w:p w14:paraId="1308FAB7" w14:textId="77777777" w:rsidR="008D6882" w:rsidRDefault="008D6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9350" w14:textId="77777777" w:rsidR="003B05A0" w:rsidRDefault="003B05A0">
    <w:pPr>
      <w:spacing w:after="198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B128054" wp14:editId="6FD1FF90">
              <wp:simplePos x="0" y="0"/>
              <wp:positionH relativeFrom="page">
                <wp:posOffset>6243955</wp:posOffset>
              </wp:positionH>
              <wp:positionV relativeFrom="page">
                <wp:posOffset>620116</wp:posOffset>
              </wp:positionV>
              <wp:extent cx="775970" cy="584200"/>
              <wp:effectExtent l="0" t="0" r="0" b="0"/>
              <wp:wrapSquare wrapText="bothSides"/>
              <wp:docPr id="85593" name="Group 855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970" cy="584200"/>
                        <a:chOff x="0" y="0"/>
                        <a:chExt cx="775970" cy="584200"/>
                      </a:xfrm>
                    </wpg:grpSpPr>
                    <wps:wsp>
                      <wps:cNvPr id="89033" name="Shape 89033"/>
                      <wps:cNvSpPr/>
                      <wps:spPr>
                        <a:xfrm>
                          <a:off x="0" y="0"/>
                          <a:ext cx="775970" cy="584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5970" h="584200">
                              <a:moveTo>
                                <a:pt x="0" y="0"/>
                              </a:moveTo>
                              <a:lnTo>
                                <a:pt x="775970" y="0"/>
                              </a:lnTo>
                              <a:lnTo>
                                <a:pt x="775970" y="584200"/>
                              </a:lnTo>
                              <a:lnTo>
                                <a:pt x="0" y="584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BC78FCA" id="Group 85593" o:spid="_x0000_s1026" style="position:absolute;margin-left:491.65pt;margin-top:48.85pt;width:61.1pt;height:46pt;z-index:251669504;mso-position-horizontal-relative:page;mso-position-vertical-relative:page" coordsize="7759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">
              <v:shape id="Shape 89033" o:spid="_x0000_s1027" style="position:absolute;width:7759;height:5842;visibility:visible;mso-wrap-style:square;v-text-anchor:top" coordsize="77597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" path="m,l775970,r,584200l,584200,,e" fillcolor="black" stroked="f" strokeweight="0">
                <v:fill opacity="0"/>
                <v:stroke miterlimit="83231f" joinstyle="miter"/>
                <v:path arrowok="t" textboxrect="0,0,775970,58420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0"/>
      </w:rPr>
      <w:t>Kolektivní systém ASEKOL</w:t>
    </w:r>
  </w:p>
  <w:p w14:paraId="4CA441DF" w14:textId="77777777" w:rsidR="003B05A0" w:rsidRDefault="003B05A0">
    <w:pPr>
      <w:spacing w:after="0" w:line="259" w:lineRule="auto"/>
      <w:ind w:left="0" w:right="1274" w:firstLine="0"/>
      <w:jc w:val="center"/>
    </w:pPr>
    <w:r>
      <w:rPr>
        <w:rFonts w:ascii="Calibri" w:eastAsia="Calibri" w:hAnsi="Calibri" w:cs="Calibri"/>
        <w:b/>
        <w:sz w:val="24"/>
      </w:rPr>
      <w:t>Příloha č.7</w:t>
    </w:r>
  </w:p>
  <w:p w14:paraId="547FF1BC" w14:textId="77777777" w:rsidR="003B05A0" w:rsidRDefault="003B05A0">
    <w:pPr>
      <w:spacing w:after="0" w:line="259" w:lineRule="auto"/>
      <w:ind w:left="2673" w:right="0" w:firstLine="0"/>
      <w:jc w:val="left"/>
    </w:pPr>
    <w:r>
      <w:rPr>
        <w:rFonts w:ascii="Calibri" w:eastAsia="Calibri" w:hAnsi="Calibri" w:cs="Calibri"/>
        <w:b/>
        <w:sz w:val="24"/>
      </w:rPr>
      <w:t>Všeobecných obchodních podmínek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5FD7" w14:textId="1066A73D" w:rsidR="00E24DD2" w:rsidRPr="00E24DD2" w:rsidRDefault="009948F4" w:rsidP="00C11BEE">
    <w:pPr>
      <w:spacing w:after="361" w:line="259" w:lineRule="auto"/>
      <w:ind w:left="0" w:right="0" w:firstLine="0"/>
      <w:jc w:val="left"/>
      <w:rPr>
        <w:b/>
        <w:sz w:val="24"/>
        <w:szCs w:val="24"/>
      </w:rPr>
    </w:pPr>
    <w:r w:rsidRPr="000612AF">
      <w:rPr>
        <w:rFonts w:ascii="Calibri" w:eastAsia="Calibri" w:hAnsi="Calibri" w:cs="Calibri"/>
        <w:sz w:val="22"/>
        <w:szCs w:val="24"/>
      </w:rPr>
      <w:t>Kolektivní systém ASEKOL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C3B"/>
    <w:multiLevelType w:val="multilevel"/>
    <w:tmpl w:val="4E2ED428"/>
    <w:lvl w:ilvl="0">
      <w:start w:val="9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2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A7506"/>
    <w:multiLevelType w:val="hybridMultilevel"/>
    <w:tmpl w:val="9440BFA8"/>
    <w:lvl w:ilvl="0" w:tplc="13086F5C">
      <w:start w:val="1"/>
      <w:numFmt w:val="lowerLetter"/>
      <w:lvlText w:val="%1)"/>
      <w:lvlJc w:val="left"/>
      <w:pPr>
        <w:ind w:left="19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E2C6F8">
      <w:start w:val="1"/>
      <w:numFmt w:val="lowerLetter"/>
      <w:lvlText w:val="%2"/>
      <w:lvlJc w:val="left"/>
      <w:pPr>
        <w:ind w:left="24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5CCBA4">
      <w:start w:val="1"/>
      <w:numFmt w:val="lowerRoman"/>
      <w:lvlText w:val="%3"/>
      <w:lvlJc w:val="left"/>
      <w:pPr>
        <w:ind w:left="32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C669D0">
      <w:start w:val="1"/>
      <w:numFmt w:val="decimal"/>
      <w:lvlText w:val="%4"/>
      <w:lvlJc w:val="left"/>
      <w:pPr>
        <w:ind w:left="39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9C4FC8">
      <w:start w:val="1"/>
      <w:numFmt w:val="lowerLetter"/>
      <w:lvlText w:val="%5"/>
      <w:lvlJc w:val="left"/>
      <w:pPr>
        <w:ind w:left="4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61E7F20">
      <w:start w:val="1"/>
      <w:numFmt w:val="lowerRoman"/>
      <w:lvlText w:val="%6"/>
      <w:lvlJc w:val="left"/>
      <w:pPr>
        <w:ind w:left="53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1E9620">
      <w:start w:val="1"/>
      <w:numFmt w:val="decimal"/>
      <w:lvlText w:val="%7"/>
      <w:lvlJc w:val="left"/>
      <w:pPr>
        <w:ind w:left="60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D9E5FFC">
      <w:start w:val="1"/>
      <w:numFmt w:val="lowerLetter"/>
      <w:lvlText w:val="%8"/>
      <w:lvlJc w:val="left"/>
      <w:pPr>
        <w:ind w:left="68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E6B562">
      <w:start w:val="1"/>
      <w:numFmt w:val="lowerRoman"/>
      <w:lvlText w:val="%9"/>
      <w:lvlJc w:val="left"/>
      <w:pPr>
        <w:ind w:left="75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ED4240"/>
    <w:multiLevelType w:val="hybridMultilevel"/>
    <w:tmpl w:val="8FBA5FB4"/>
    <w:lvl w:ilvl="0" w:tplc="D1B8F50A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F8F756">
      <w:start w:val="1"/>
      <w:numFmt w:val="lowerLetter"/>
      <w:lvlText w:val="%2"/>
      <w:lvlJc w:val="left"/>
      <w:pPr>
        <w:ind w:left="1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7E147A">
      <w:start w:val="1"/>
      <w:numFmt w:val="lowerRoman"/>
      <w:lvlText w:val="%3"/>
      <w:lvlJc w:val="left"/>
      <w:pPr>
        <w:ind w:left="2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0A3DAC">
      <w:start w:val="1"/>
      <w:numFmt w:val="decimal"/>
      <w:lvlText w:val="%4"/>
      <w:lvlJc w:val="left"/>
      <w:pPr>
        <w:ind w:left="2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580D56">
      <w:start w:val="1"/>
      <w:numFmt w:val="lowerLetter"/>
      <w:lvlText w:val="%5"/>
      <w:lvlJc w:val="left"/>
      <w:pPr>
        <w:ind w:left="3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569604">
      <w:start w:val="1"/>
      <w:numFmt w:val="lowerRoman"/>
      <w:lvlText w:val="%6"/>
      <w:lvlJc w:val="left"/>
      <w:pPr>
        <w:ind w:left="42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746778">
      <w:start w:val="1"/>
      <w:numFmt w:val="decimal"/>
      <w:lvlText w:val="%7"/>
      <w:lvlJc w:val="left"/>
      <w:pPr>
        <w:ind w:left="49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661ECA">
      <w:start w:val="1"/>
      <w:numFmt w:val="lowerLetter"/>
      <w:lvlText w:val="%8"/>
      <w:lvlJc w:val="left"/>
      <w:pPr>
        <w:ind w:left="56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8CE594">
      <w:start w:val="1"/>
      <w:numFmt w:val="lowerRoman"/>
      <w:lvlText w:val="%9"/>
      <w:lvlJc w:val="left"/>
      <w:pPr>
        <w:ind w:left="6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5A11B1"/>
    <w:multiLevelType w:val="hybridMultilevel"/>
    <w:tmpl w:val="C810A900"/>
    <w:lvl w:ilvl="0" w:tplc="F6604FAC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7614F0">
      <w:start w:val="1"/>
      <w:numFmt w:val="lowerLetter"/>
      <w:lvlText w:val="%2."/>
      <w:lvlJc w:val="left"/>
      <w:pPr>
        <w:ind w:left="17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3A8E12">
      <w:start w:val="1"/>
      <w:numFmt w:val="lowerRoman"/>
      <w:lvlText w:val="%3"/>
      <w:lvlJc w:val="left"/>
      <w:pPr>
        <w:ind w:left="249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BEF49C">
      <w:start w:val="1"/>
      <w:numFmt w:val="decimal"/>
      <w:lvlText w:val="%4"/>
      <w:lvlJc w:val="left"/>
      <w:pPr>
        <w:ind w:left="32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180AC0">
      <w:start w:val="1"/>
      <w:numFmt w:val="lowerLetter"/>
      <w:lvlText w:val="%5"/>
      <w:lvlJc w:val="left"/>
      <w:pPr>
        <w:ind w:left="39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9EB410">
      <w:start w:val="1"/>
      <w:numFmt w:val="lowerRoman"/>
      <w:lvlText w:val="%6"/>
      <w:lvlJc w:val="left"/>
      <w:pPr>
        <w:ind w:left="465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24F662">
      <w:start w:val="1"/>
      <w:numFmt w:val="decimal"/>
      <w:lvlText w:val="%7"/>
      <w:lvlJc w:val="left"/>
      <w:pPr>
        <w:ind w:left="537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123464">
      <w:start w:val="1"/>
      <w:numFmt w:val="lowerLetter"/>
      <w:lvlText w:val="%8"/>
      <w:lvlJc w:val="left"/>
      <w:pPr>
        <w:ind w:left="609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AC6BB6">
      <w:start w:val="1"/>
      <w:numFmt w:val="lowerRoman"/>
      <w:lvlText w:val="%9"/>
      <w:lvlJc w:val="left"/>
      <w:pPr>
        <w:ind w:left="68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6767BC"/>
    <w:multiLevelType w:val="hybridMultilevel"/>
    <w:tmpl w:val="BA1C5732"/>
    <w:lvl w:ilvl="0" w:tplc="8FC28270">
      <w:start w:val="4"/>
      <w:numFmt w:val="upperRoman"/>
      <w:lvlText w:val="%1."/>
      <w:lvlJc w:val="left"/>
      <w:pPr>
        <w:ind w:left="2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B42EEE">
      <w:start w:val="1"/>
      <w:numFmt w:val="lowerLetter"/>
      <w:lvlText w:val="%2"/>
      <w:lvlJc w:val="left"/>
      <w:pPr>
        <w:ind w:left="49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76A976">
      <w:start w:val="1"/>
      <w:numFmt w:val="lowerRoman"/>
      <w:lvlText w:val="%3"/>
      <w:lvlJc w:val="left"/>
      <w:pPr>
        <w:ind w:left="56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628B60">
      <w:start w:val="1"/>
      <w:numFmt w:val="decimal"/>
      <w:lvlText w:val="%4"/>
      <w:lvlJc w:val="left"/>
      <w:pPr>
        <w:ind w:left="63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6E40B0">
      <w:start w:val="1"/>
      <w:numFmt w:val="lowerLetter"/>
      <w:lvlText w:val="%5"/>
      <w:lvlJc w:val="left"/>
      <w:pPr>
        <w:ind w:left="70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4066F4">
      <w:start w:val="1"/>
      <w:numFmt w:val="lowerRoman"/>
      <w:lvlText w:val="%6"/>
      <w:lvlJc w:val="left"/>
      <w:pPr>
        <w:ind w:left="78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C8AE28">
      <w:start w:val="1"/>
      <w:numFmt w:val="decimal"/>
      <w:lvlText w:val="%7"/>
      <w:lvlJc w:val="left"/>
      <w:pPr>
        <w:ind w:left="85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547930">
      <w:start w:val="1"/>
      <w:numFmt w:val="lowerLetter"/>
      <w:lvlText w:val="%8"/>
      <w:lvlJc w:val="left"/>
      <w:pPr>
        <w:ind w:left="92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CCCC36">
      <w:start w:val="1"/>
      <w:numFmt w:val="lowerRoman"/>
      <w:lvlText w:val="%9"/>
      <w:lvlJc w:val="left"/>
      <w:pPr>
        <w:ind w:left="99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CD01D4"/>
    <w:multiLevelType w:val="hybridMultilevel"/>
    <w:tmpl w:val="96DE43A6"/>
    <w:lvl w:ilvl="0" w:tplc="C130E0A8">
      <w:start w:val="1"/>
      <w:numFmt w:val="lowerLetter"/>
      <w:lvlText w:val="%1)"/>
      <w:lvlJc w:val="left"/>
      <w:pPr>
        <w:ind w:left="19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D6F44E">
      <w:start w:val="1"/>
      <w:numFmt w:val="lowerLetter"/>
      <w:lvlText w:val="%2"/>
      <w:lvlJc w:val="left"/>
      <w:pPr>
        <w:ind w:left="24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94257A">
      <w:start w:val="1"/>
      <w:numFmt w:val="lowerRoman"/>
      <w:lvlText w:val="%3"/>
      <w:lvlJc w:val="left"/>
      <w:pPr>
        <w:ind w:left="32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66CE18">
      <w:start w:val="1"/>
      <w:numFmt w:val="decimal"/>
      <w:lvlText w:val="%4"/>
      <w:lvlJc w:val="left"/>
      <w:pPr>
        <w:ind w:left="39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F0D1C8">
      <w:start w:val="1"/>
      <w:numFmt w:val="lowerLetter"/>
      <w:lvlText w:val="%5"/>
      <w:lvlJc w:val="left"/>
      <w:pPr>
        <w:ind w:left="4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5831AC">
      <w:start w:val="1"/>
      <w:numFmt w:val="lowerRoman"/>
      <w:lvlText w:val="%6"/>
      <w:lvlJc w:val="left"/>
      <w:pPr>
        <w:ind w:left="53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DC67FC">
      <w:start w:val="1"/>
      <w:numFmt w:val="decimal"/>
      <w:lvlText w:val="%7"/>
      <w:lvlJc w:val="left"/>
      <w:pPr>
        <w:ind w:left="60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E852A8">
      <w:start w:val="1"/>
      <w:numFmt w:val="lowerLetter"/>
      <w:lvlText w:val="%8"/>
      <w:lvlJc w:val="left"/>
      <w:pPr>
        <w:ind w:left="68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8E3AF4">
      <w:start w:val="1"/>
      <w:numFmt w:val="lowerRoman"/>
      <w:lvlText w:val="%9"/>
      <w:lvlJc w:val="left"/>
      <w:pPr>
        <w:ind w:left="75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AE3880"/>
    <w:multiLevelType w:val="multilevel"/>
    <w:tmpl w:val="45DEDEF6"/>
    <w:lvl w:ilvl="0">
      <w:start w:val="3"/>
      <w:numFmt w:val="decimal"/>
      <w:lvlText w:val="%1."/>
      <w:lvlJc w:val="left"/>
      <w:pPr>
        <w:ind w:left="2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6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0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1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2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7" w:hanging="1440"/>
      </w:pPr>
      <w:rPr>
        <w:rFonts w:hint="default"/>
      </w:rPr>
    </w:lvl>
  </w:abstractNum>
  <w:abstractNum w:abstractNumId="7" w15:restartNumberingAfterBreak="0">
    <w:nsid w:val="2ADD09D3"/>
    <w:multiLevelType w:val="hybridMultilevel"/>
    <w:tmpl w:val="05E2EA20"/>
    <w:lvl w:ilvl="0" w:tplc="CE96F6B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C9F0E83"/>
    <w:multiLevelType w:val="hybridMultilevel"/>
    <w:tmpl w:val="ECE846A2"/>
    <w:lvl w:ilvl="0" w:tplc="29B0C1F2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D83E9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60B1A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1E642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B2DDF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0E9BE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28423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49088A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F8DA7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82690E"/>
    <w:multiLevelType w:val="multilevel"/>
    <w:tmpl w:val="FB069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2C90406"/>
    <w:multiLevelType w:val="multilevel"/>
    <w:tmpl w:val="04245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2160"/>
      </w:pPr>
      <w:rPr>
        <w:rFonts w:hint="default"/>
      </w:rPr>
    </w:lvl>
  </w:abstractNum>
  <w:abstractNum w:abstractNumId="11" w15:restartNumberingAfterBreak="0">
    <w:nsid w:val="3394769D"/>
    <w:multiLevelType w:val="hybridMultilevel"/>
    <w:tmpl w:val="78443E28"/>
    <w:lvl w:ilvl="0" w:tplc="D2AA44C0">
      <w:start w:val="1"/>
      <w:numFmt w:val="lowerLetter"/>
      <w:lvlText w:val="%1)"/>
      <w:lvlJc w:val="left"/>
      <w:pPr>
        <w:ind w:left="19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DE2F0A2">
      <w:start w:val="1"/>
      <w:numFmt w:val="lowerLetter"/>
      <w:lvlText w:val="%2"/>
      <w:lvlJc w:val="left"/>
      <w:pPr>
        <w:ind w:left="24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965A74">
      <w:start w:val="1"/>
      <w:numFmt w:val="lowerRoman"/>
      <w:lvlText w:val="%3"/>
      <w:lvlJc w:val="left"/>
      <w:pPr>
        <w:ind w:left="32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0C7EA2">
      <w:start w:val="1"/>
      <w:numFmt w:val="decimal"/>
      <w:lvlText w:val="%4"/>
      <w:lvlJc w:val="left"/>
      <w:pPr>
        <w:ind w:left="39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829B2E">
      <w:start w:val="1"/>
      <w:numFmt w:val="lowerLetter"/>
      <w:lvlText w:val="%5"/>
      <w:lvlJc w:val="left"/>
      <w:pPr>
        <w:ind w:left="4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DCEED6">
      <w:start w:val="1"/>
      <w:numFmt w:val="lowerRoman"/>
      <w:lvlText w:val="%6"/>
      <w:lvlJc w:val="left"/>
      <w:pPr>
        <w:ind w:left="53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D436D2">
      <w:start w:val="1"/>
      <w:numFmt w:val="decimal"/>
      <w:lvlText w:val="%7"/>
      <w:lvlJc w:val="left"/>
      <w:pPr>
        <w:ind w:left="60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B04128">
      <w:start w:val="1"/>
      <w:numFmt w:val="lowerLetter"/>
      <w:lvlText w:val="%8"/>
      <w:lvlJc w:val="left"/>
      <w:pPr>
        <w:ind w:left="68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CD4F4D6">
      <w:start w:val="1"/>
      <w:numFmt w:val="lowerRoman"/>
      <w:lvlText w:val="%9"/>
      <w:lvlJc w:val="left"/>
      <w:pPr>
        <w:ind w:left="75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3D4E98"/>
    <w:multiLevelType w:val="hybridMultilevel"/>
    <w:tmpl w:val="BC26813A"/>
    <w:lvl w:ilvl="0" w:tplc="291C9394">
      <w:start w:val="1"/>
      <w:numFmt w:val="lowerLetter"/>
      <w:lvlText w:val="%1."/>
      <w:lvlJc w:val="left"/>
      <w:pPr>
        <w:ind w:left="17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8644BC">
      <w:start w:val="1"/>
      <w:numFmt w:val="lowerLetter"/>
      <w:lvlText w:val="%2"/>
      <w:lvlJc w:val="left"/>
      <w:pPr>
        <w:ind w:left="21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C060E8">
      <w:start w:val="1"/>
      <w:numFmt w:val="lowerRoman"/>
      <w:lvlText w:val="%3"/>
      <w:lvlJc w:val="left"/>
      <w:pPr>
        <w:ind w:left="28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D4EFA0">
      <w:start w:val="1"/>
      <w:numFmt w:val="decimal"/>
      <w:lvlText w:val="%4"/>
      <w:lvlJc w:val="left"/>
      <w:pPr>
        <w:ind w:left="35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603238">
      <w:start w:val="1"/>
      <w:numFmt w:val="lowerLetter"/>
      <w:lvlText w:val="%5"/>
      <w:lvlJc w:val="left"/>
      <w:pPr>
        <w:ind w:left="42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88DDA6">
      <w:start w:val="1"/>
      <w:numFmt w:val="lowerRoman"/>
      <w:lvlText w:val="%6"/>
      <w:lvlJc w:val="left"/>
      <w:pPr>
        <w:ind w:left="50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26A21E">
      <w:start w:val="1"/>
      <w:numFmt w:val="decimal"/>
      <w:lvlText w:val="%7"/>
      <w:lvlJc w:val="left"/>
      <w:pPr>
        <w:ind w:left="57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BA8A92">
      <w:start w:val="1"/>
      <w:numFmt w:val="lowerLetter"/>
      <w:lvlText w:val="%8"/>
      <w:lvlJc w:val="left"/>
      <w:pPr>
        <w:ind w:left="64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8E369A">
      <w:start w:val="1"/>
      <w:numFmt w:val="lowerRoman"/>
      <w:lvlText w:val="%9"/>
      <w:lvlJc w:val="left"/>
      <w:pPr>
        <w:ind w:left="71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085C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B93EA6"/>
    <w:multiLevelType w:val="hybridMultilevel"/>
    <w:tmpl w:val="3F4CCA7E"/>
    <w:lvl w:ilvl="0" w:tplc="D1AAF36E">
      <w:start w:val="1"/>
      <w:numFmt w:val="lowerLetter"/>
      <w:lvlText w:val="%1)"/>
      <w:lvlJc w:val="left"/>
      <w:pPr>
        <w:ind w:left="19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B0C274">
      <w:start w:val="1"/>
      <w:numFmt w:val="lowerLetter"/>
      <w:lvlText w:val="%2"/>
      <w:lvlJc w:val="left"/>
      <w:pPr>
        <w:ind w:left="24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F2D0FC">
      <w:start w:val="1"/>
      <w:numFmt w:val="lowerRoman"/>
      <w:lvlText w:val="%3"/>
      <w:lvlJc w:val="left"/>
      <w:pPr>
        <w:ind w:left="32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62BB2A">
      <w:start w:val="1"/>
      <w:numFmt w:val="decimal"/>
      <w:lvlText w:val="%4"/>
      <w:lvlJc w:val="left"/>
      <w:pPr>
        <w:ind w:left="39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5AEA34">
      <w:start w:val="1"/>
      <w:numFmt w:val="lowerLetter"/>
      <w:lvlText w:val="%5"/>
      <w:lvlJc w:val="left"/>
      <w:pPr>
        <w:ind w:left="4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65C10F4">
      <w:start w:val="1"/>
      <w:numFmt w:val="lowerRoman"/>
      <w:lvlText w:val="%6"/>
      <w:lvlJc w:val="left"/>
      <w:pPr>
        <w:ind w:left="53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8CBB1A">
      <w:start w:val="1"/>
      <w:numFmt w:val="decimal"/>
      <w:lvlText w:val="%7"/>
      <w:lvlJc w:val="left"/>
      <w:pPr>
        <w:ind w:left="60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6EDEE2">
      <w:start w:val="1"/>
      <w:numFmt w:val="lowerLetter"/>
      <w:lvlText w:val="%8"/>
      <w:lvlJc w:val="left"/>
      <w:pPr>
        <w:ind w:left="68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DA23E8A">
      <w:start w:val="1"/>
      <w:numFmt w:val="lowerRoman"/>
      <w:lvlText w:val="%9"/>
      <w:lvlJc w:val="left"/>
      <w:pPr>
        <w:ind w:left="75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996828"/>
    <w:multiLevelType w:val="multilevel"/>
    <w:tmpl w:val="42A074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CD86CE9"/>
    <w:multiLevelType w:val="hybridMultilevel"/>
    <w:tmpl w:val="63B80A1C"/>
    <w:lvl w:ilvl="0" w:tplc="57CEF344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05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D4A37"/>
    <w:multiLevelType w:val="hybridMultilevel"/>
    <w:tmpl w:val="ECA2B83C"/>
    <w:lvl w:ilvl="0" w:tplc="554A5BCA">
      <w:start w:val="4"/>
      <w:numFmt w:val="bullet"/>
      <w:lvlText w:val="-"/>
      <w:lvlJc w:val="left"/>
      <w:pPr>
        <w:ind w:left="2714" w:hanging="360"/>
      </w:pPr>
      <w:rPr>
        <w:rFonts w:ascii="Verdana" w:eastAsiaTheme="minorEastAsia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74" w:hanging="360"/>
      </w:pPr>
      <w:rPr>
        <w:rFonts w:ascii="Wingdings" w:hAnsi="Wingdings" w:hint="default"/>
      </w:rPr>
    </w:lvl>
  </w:abstractNum>
  <w:abstractNum w:abstractNumId="18" w15:restartNumberingAfterBreak="0">
    <w:nsid w:val="4273677D"/>
    <w:multiLevelType w:val="hybridMultilevel"/>
    <w:tmpl w:val="21063C30"/>
    <w:lvl w:ilvl="0" w:tplc="FAD8D3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67ED2"/>
    <w:multiLevelType w:val="hybridMultilevel"/>
    <w:tmpl w:val="37A66B0A"/>
    <w:lvl w:ilvl="0" w:tplc="F710A7F8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C8FD3E">
      <w:start w:val="1"/>
      <w:numFmt w:val="lowerLetter"/>
      <w:lvlRestart w:val="0"/>
      <w:lvlText w:val="%2)"/>
      <w:lvlJc w:val="left"/>
      <w:pPr>
        <w:ind w:left="19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4ADB8E">
      <w:start w:val="1"/>
      <w:numFmt w:val="lowerRoman"/>
      <w:lvlText w:val="%3"/>
      <w:lvlJc w:val="left"/>
      <w:pPr>
        <w:ind w:left="24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224180">
      <w:start w:val="1"/>
      <w:numFmt w:val="decimal"/>
      <w:lvlText w:val="%4"/>
      <w:lvlJc w:val="left"/>
      <w:pPr>
        <w:ind w:left="32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3CECF4">
      <w:start w:val="1"/>
      <w:numFmt w:val="lowerLetter"/>
      <w:lvlText w:val="%5"/>
      <w:lvlJc w:val="left"/>
      <w:pPr>
        <w:ind w:left="39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8404B6">
      <w:start w:val="1"/>
      <w:numFmt w:val="lowerRoman"/>
      <w:lvlText w:val="%6"/>
      <w:lvlJc w:val="left"/>
      <w:pPr>
        <w:ind w:left="4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4A675A">
      <w:start w:val="1"/>
      <w:numFmt w:val="decimal"/>
      <w:lvlText w:val="%7"/>
      <w:lvlJc w:val="left"/>
      <w:pPr>
        <w:ind w:left="53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484640">
      <w:start w:val="1"/>
      <w:numFmt w:val="lowerLetter"/>
      <w:lvlText w:val="%8"/>
      <w:lvlJc w:val="left"/>
      <w:pPr>
        <w:ind w:left="60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845222">
      <w:start w:val="1"/>
      <w:numFmt w:val="lowerRoman"/>
      <w:lvlText w:val="%9"/>
      <w:lvlJc w:val="left"/>
      <w:pPr>
        <w:ind w:left="68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407D56"/>
    <w:multiLevelType w:val="hybridMultilevel"/>
    <w:tmpl w:val="47FE461A"/>
    <w:lvl w:ilvl="0" w:tplc="DCC88DAC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E2705E">
      <w:start w:val="1"/>
      <w:numFmt w:val="lowerLetter"/>
      <w:lvlText w:val="%2"/>
      <w:lvlJc w:val="left"/>
      <w:pPr>
        <w:ind w:left="1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84E934">
      <w:start w:val="1"/>
      <w:numFmt w:val="lowerRoman"/>
      <w:lvlText w:val="%3"/>
      <w:lvlJc w:val="left"/>
      <w:pPr>
        <w:ind w:left="18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8CD4E4">
      <w:start w:val="1"/>
      <w:numFmt w:val="decimal"/>
      <w:lvlText w:val="%4"/>
      <w:lvlJc w:val="left"/>
      <w:pPr>
        <w:ind w:left="25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8492AC">
      <w:start w:val="1"/>
      <w:numFmt w:val="lowerLetter"/>
      <w:lvlText w:val="%5"/>
      <w:lvlJc w:val="left"/>
      <w:pPr>
        <w:ind w:left="32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0CF3E0">
      <w:start w:val="1"/>
      <w:numFmt w:val="lowerRoman"/>
      <w:lvlText w:val="%6"/>
      <w:lvlJc w:val="left"/>
      <w:pPr>
        <w:ind w:left="40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6E7864">
      <w:start w:val="1"/>
      <w:numFmt w:val="decimal"/>
      <w:lvlText w:val="%7"/>
      <w:lvlJc w:val="left"/>
      <w:pPr>
        <w:ind w:left="4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5E5C7E">
      <w:start w:val="1"/>
      <w:numFmt w:val="lowerLetter"/>
      <w:lvlText w:val="%8"/>
      <w:lvlJc w:val="left"/>
      <w:pPr>
        <w:ind w:left="5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469BC4">
      <w:start w:val="1"/>
      <w:numFmt w:val="lowerRoman"/>
      <w:lvlText w:val="%9"/>
      <w:lvlJc w:val="left"/>
      <w:pPr>
        <w:ind w:left="6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CB601C"/>
    <w:multiLevelType w:val="hybridMultilevel"/>
    <w:tmpl w:val="A5E0F86E"/>
    <w:lvl w:ilvl="0" w:tplc="387C49FA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50E53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4C8FC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CCCD1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80125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04E41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E4AB3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9E12C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40FE7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643149"/>
    <w:multiLevelType w:val="hybridMultilevel"/>
    <w:tmpl w:val="0164C8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95F9A"/>
    <w:multiLevelType w:val="multilevel"/>
    <w:tmpl w:val="D0A4C3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997694D"/>
    <w:multiLevelType w:val="multilevel"/>
    <w:tmpl w:val="4CE0C47A"/>
    <w:lvl w:ilvl="0">
      <w:start w:val="1"/>
      <w:numFmt w:val="lowerRoman"/>
      <w:lvlText w:val="%1."/>
      <w:lvlJc w:val="right"/>
      <w:pPr>
        <w:ind w:left="947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37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07" w:hanging="1440"/>
      </w:pPr>
      <w:rPr>
        <w:rFonts w:hint="default"/>
      </w:rPr>
    </w:lvl>
  </w:abstractNum>
  <w:abstractNum w:abstractNumId="25" w15:restartNumberingAfterBreak="0">
    <w:nsid w:val="4DB718FA"/>
    <w:multiLevelType w:val="multilevel"/>
    <w:tmpl w:val="BD96B142"/>
    <w:lvl w:ilvl="0">
      <w:start w:val="5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2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8866159"/>
    <w:multiLevelType w:val="multilevel"/>
    <w:tmpl w:val="C67AAA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AE8149A"/>
    <w:multiLevelType w:val="multilevel"/>
    <w:tmpl w:val="12B4D9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C680FCC"/>
    <w:multiLevelType w:val="hybridMultilevel"/>
    <w:tmpl w:val="96E2E818"/>
    <w:lvl w:ilvl="0" w:tplc="0405000F">
      <w:start w:val="1"/>
      <w:numFmt w:val="decimal"/>
      <w:lvlText w:val="%1."/>
      <w:lvlJc w:val="left"/>
      <w:pPr>
        <w:ind w:left="2520" w:hanging="360"/>
      </w:p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70540754"/>
    <w:multiLevelType w:val="hybridMultilevel"/>
    <w:tmpl w:val="80C82164"/>
    <w:lvl w:ilvl="0" w:tplc="7ECE0E90">
      <w:start w:val="1"/>
      <w:numFmt w:val="lowerLetter"/>
      <w:lvlText w:val="%1)"/>
      <w:lvlJc w:val="left"/>
      <w:pPr>
        <w:ind w:left="19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C814C8">
      <w:start w:val="1"/>
      <w:numFmt w:val="lowerLetter"/>
      <w:lvlText w:val="%2"/>
      <w:lvlJc w:val="left"/>
      <w:pPr>
        <w:ind w:left="24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1034E0">
      <w:start w:val="1"/>
      <w:numFmt w:val="lowerRoman"/>
      <w:lvlText w:val="%3"/>
      <w:lvlJc w:val="left"/>
      <w:pPr>
        <w:ind w:left="32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32CA7E">
      <w:start w:val="1"/>
      <w:numFmt w:val="decimal"/>
      <w:lvlText w:val="%4"/>
      <w:lvlJc w:val="left"/>
      <w:pPr>
        <w:ind w:left="39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F67848">
      <w:start w:val="1"/>
      <w:numFmt w:val="lowerLetter"/>
      <w:lvlText w:val="%5"/>
      <w:lvlJc w:val="left"/>
      <w:pPr>
        <w:ind w:left="4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5EE0E0">
      <w:start w:val="1"/>
      <w:numFmt w:val="lowerRoman"/>
      <w:lvlText w:val="%6"/>
      <w:lvlJc w:val="left"/>
      <w:pPr>
        <w:ind w:left="53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4497E8">
      <w:start w:val="1"/>
      <w:numFmt w:val="decimal"/>
      <w:lvlText w:val="%7"/>
      <w:lvlJc w:val="left"/>
      <w:pPr>
        <w:ind w:left="60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D4ABD0">
      <w:start w:val="1"/>
      <w:numFmt w:val="lowerLetter"/>
      <w:lvlText w:val="%8"/>
      <w:lvlJc w:val="left"/>
      <w:pPr>
        <w:ind w:left="68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3A67454">
      <w:start w:val="1"/>
      <w:numFmt w:val="lowerRoman"/>
      <w:lvlText w:val="%9"/>
      <w:lvlJc w:val="left"/>
      <w:pPr>
        <w:ind w:left="75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BD255A"/>
    <w:multiLevelType w:val="multilevel"/>
    <w:tmpl w:val="5A3C3E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D3E14B1"/>
    <w:multiLevelType w:val="multilevel"/>
    <w:tmpl w:val="A2A8A232"/>
    <w:lvl w:ilvl="0">
      <w:start w:val="3"/>
      <w:numFmt w:val="decimal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96" w:hanging="1440"/>
      </w:pPr>
      <w:rPr>
        <w:rFonts w:hint="default"/>
      </w:rPr>
    </w:lvl>
  </w:abstractNum>
  <w:abstractNum w:abstractNumId="32" w15:restartNumberingAfterBreak="0">
    <w:nsid w:val="7DC82724"/>
    <w:multiLevelType w:val="multilevel"/>
    <w:tmpl w:val="2676E97C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96" w:hanging="1440"/>
      </w:pPr>
      <w:rPr>
        <w:rFonts w:hint="default"/>
      </w:rPr>
    </w:lvl>
  </w:abstractNum>
  <w:num w:numId="1" w16cid:durableId="1140150468">
    <w:abstractNumId w:val="19"/>
  </w:num>
  <w:num w:numId="2" w16cid:durableId="1721434871">
    <w:abstractNumId w:val="11"/>
  </w:num>
  <w:num w:numId="3" w16cid:durableId="134179304">
    <w:abstractNumId w:val="14"/>
  </w:num>
  <w:num w:numId="4" w16cid:durableId="1161123917">
    <w:abstractNumId w:val="25"/>
  </w:num>
  <w:num w:numId="5" w16cid:durableId="1761295134">
    <w:abstractNumId w:val="29"/>
  </w:num>
  <w:num w:numId="6" w16cid:durableId="232744996">
    <w:abstractNumId w:val="5"/>
  </w:num>
  <w:num w:numId="7" w16cid:durableId="277757801">
    <w:abstractNumId w:val="1"/>
  </w:num>
  <w:num w:numId="8" w16cid:durableId="1439836966">
    <w:abstractNumId w:val="0"/>
  </w:num>
  <w:num w:numId="9" w16cid:durableId="288361592">
    <w:abstractNumId w:val="21"/>
  </w:num>
  <w:num w:numId="10" w16cid:durableId="1342898682">
    <w:abstractNumId w:val="12"/>
  </w:num>
  <w:num w:numId="11" w16cid:durableId="730345011">
    <w:abstractNumId w:val="2"/>
  </w:num>
  <w:num w:numId="12" w16cid:durableId="282269444">
    <w:abstractNumId w:val="3"/>
  </w:num>
  <w:num w:numId="13" w16cid:durableId="952056055">
    <w:abstractNumId w:val="20"/>
  </w:num>
  <w:num w:numId="14" w16cid:durableId="1332684016">
    <w:abstractNumId w:val="8"/>
  </w:num>
  <w:num w:numId="15" w16cid:durableId="1048987893">
    <w:abstractNumId w:val="4"/>
  </w:num>
  <w:num w:numId="16" w16cid:durableId="946229521">
    <w:abstractNumId w:val="27"/>
  </w:num>
  <w:num w:numId="17" w16cid:durableId="829062424">
    <w:abstractNumId w:val="17"/>
  </w:num>
  <w:num w:numId="18" w16cid:durableId="982461836">
    <w:abstractNumId w:val="13"/>
  </w:num>
  <w:num w:numId="19" w16cid:durableId="1487671028">
    <w:abstractNumId w:val="32"/>
  </w:num>
  <w:num w:numId="20" w16cid:durableId="756513326">
    <w:abstractNumId w:val="10"/>
  </w:num>
  <w:num w:numId="21" w16cid:durableId="803961160">
    <w:abstractNumId w:val="9"/>
  </w:num>
  <w:num w:numId="22" w16cid:durableId="2048918429">
    <w:abstractNumId w:val="22"/>
  </w:num>
  <w:num w:numId="23" w16cid:durableId="1104880034">
    <w:abstractNumId w:val="18"/>
  </w:num>
  <w:num w:numId="24" w16cid:durableId="1464350539">
    <w:abstractNumId w:val="16"/>
  </w:num>
  <w:num w:numId="25" w16cid:durableId="64881454">
    <w:abstractNumId w:val="15"/>
  </w:num>
  <w:num w:numId="26" w16cid:durableId="500776573">
    <w:abstractNumId w:val="30"/>
  </w:num>
  <w:num w:numId="27" w16cid:durableId="1385177631">
    <w:abstractNumId w:val="6"/>
  </w:num>
  <w:num w:numId="28" w16cid:durableId="954336113">
    <w:abstractNumId w:val="24"/>
  </w:num>
  <w:num w:numId="29" w16cid:durableId="1331323959">
    <w:abstractNumId w:val="7"/>
  </w:num>
  <w:num w:numId="30" w16cid:durableId="550003387">
    <w:abstractNumId w:val="26"/>
  </w:num>
  <w:num w:numId="31" w16cid:durableId="1621953322">
    <w:abstractNumId w:val="31"/>
  </w:num>
  <w:num w:numId="32" w16cid:durableId="66459234">
    <w:abstractNumId w:val="23"/>
  </w:num>
  <w:num w:numId="33" w16cid:durableId="744380505">
    <w:abstractNumId w:val="7"/>
  </w:num>
  <w:num w:numId="34" w16cid:durableId="83574517">
    <w:abstractNumId w:val="24"/>
  </w:num>
  <w:num w:numId="35" w16cid:durableId="158421610">
    <w:abstractNumId w:val="28"/>
  </w:num>
  <w:num w:numId="36" w16cid:durableId="5573244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GNEw9BUpplbLEnlathPyxoOg0aFekMyfT28S/T28EwqTdrHSxN0tH+Odqtua5zYMknWI5OnzwuGEQTOBc0MPA==" w:salt="1kT+wl5/ied7HMtomiV/E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483"/>
    <w:rsid w:val="00001C98"/>
    <w:rsid w:val="000100B5"/>
    <w:rsid w:val="0002736E"/>
    <w:rsid w:val="00036F8A"/>
    <w:rsid w:val="00040DA7"/>
    <w:rsid w:val="00042E4B"/>
    <w:rsid w:val="000440A4"/>
    <w:rsid w:val="00052AAC"/>
    <w:rsid w:val="000612AF"/>
    <w:rsid w:val="00065DF4"/>
    <w:rsid w:val="0007433A"/>
    <w:rsid w:val="00090182"/>
    <w:rsid w:val="00090A87"/>
    <w:rsid w:val="00091005"/>
    <w:rsid w:val="00095FC1"/>
    <w:rsid w:val="000A0778"/>
    <w:rsid w:val="000A1CBE"/>
    <w:rsid w:val="000A7D36"/>
    <w:rsid w:val="000B5C4D"/>
    <w:rsid w:val="000C188C"/>
    <w:rsid w:val="000D5476"/>
    <w:rsid w:val="0011498C"/>
    <w:rsid w:val="00115CD7"/>
    <w:rsid w:val="0012144B"/>
    <w:rsid w:val="001302E4"/>
    <w:rsid w:val="00130FB9"/>
    <w:rsid w:val="001778FF"/>
    <w:rsid w:val="00194404"/>
    <w:rsid w:val="00197203"/>
    <w:rsid w:val="001A152C"/>
    <w:rsid w:val="001B6283"/>
    <w:rsid w:val="001C08BD"/>
    <w:rsid w:val="001C0B5C"/>
    <w:rsid w:val="001C7938"/>
    <w:rsid w:val="001D2185"/>
    <w:rsid w:val="001D218E"/>
    <w:rsid w:val="001D4D6B"/>
    <w:rsid w:val="001D7323"/>
    <w:rsid w:val="001E566B"/>
    <w:rsid w:val="001F1219"/>
    <w:rsid w:val="002131A7"/>
    <w:rsid w:val="002215E9"/>
    <w:rsid w:val="0022465E"/>
    <w:rsid w:val="00230DF6"/>
    <w:rsid w:val="002348E7"/>
    <w:rsid w:val="002379FD"/>
    <w:rsid w:val="00247896"/>
    <w:rsid w:val="00271EE7"/>
    <w:rsid w:val="002B2929"/>
    <w:rsid w:val="002D00E8"/>
    <w:rsid w:val="002D5512"/>
    <w:rsid w:val="002D75A3"/>
    <w:rsid w:val="002F7F1B"/>
    <w:rsid w:val="00314B24"/>
    <w:rsid w:val="0032252E"/>
    <w:rsid w:val="003409E7"/>
    <w:rsid w:val="00343A2F"/>
    <w:rsid w:val="00390DF5"/>
    <w:rsid w:val="00391519"/>
    <w:rsid w:val="003A1568"/>
    <w:rsid w:val="003A2882"/>
    <w:rsid w:val="003B05A0"/>
    <w:rsid w:val="003C324E"/>
    <w:rsid w:val="003D67E5"/>
    <w:rsid w:val="003F0F57"/>
    <w:rsid w:val="003F57BB"/>
    <w:rsid w:val="00406351"/>
    <w:rsid w:val="004145BE"/>
    <w:rsid w:val="00420064"/>
    <w:rsid w:val="00425323"/>
    <w:rsid w:val="0046690A"/>
    <w:rsid w:val="00471A4A"/>
    <w:rsid w:val="004745D3"/>
    <w:rsid w:val="00476458"/>
    <w:rsid w:val="00477A2E"/>
    <w:rsid w:val="004806C4"/>
    <w:rsid w:val="004874D6"/>
    <w:rsid w:val="004A02C4"/>
    <w:rsid w:val="004C5165"/>
    <w:rsid w:val="004D128B"/>
    <w:rsid w:val="004D355E"/>
    <w:rsid w:val="004D6FA9"/>
    <w:rsid w:val="004E7B44"/>
    <w:rsid w:val="00502DBD"/>
    <w:rsid w:val="00523ECB"/>
    <w:rsid w:val="00527D45"/>
    <w:rsid w:val="00531400"/>
    <w:rsid w:val="005452CD"/>
    <w:rsid w:val="00555C0F"/>
    <w:rsid w:val="00561382"/>
    <w:rsid w:val="0056327A"/>
    <w:rsid w:val="005835EA"/>
    <w:rsid w:val="005B1D2F"/>
    <w:rsid w:val="005D7D6F"/>
    <w:rsid w:val="005F54F3"/>
    <w:rsid w:val="00602D8B"/>
    <w:rsid w:val="006066BE"/>
    <w:rsid w:val="00610B66"/>
    <w:rsid w:val="006116E0"/>
    <w:rsid w:val="00630A6F"/>
    <w:rsid w:val="00634FCE"/>
    <w:rsid w:val="00636A7D"/>
    <w:rsid w:val="006657BC"/>
    <w:rsid w:val="006763F1"/>
    <w:rsid w:val="00681D29"/>
    <w:rsid w:val="006862E5"/>
    <w:rsid w:val="006929EB"/>
    <w:rsid w:val="00693710"/>
    <w:rsid w:val="006A01CB"/>
    <w:rsid w:val="006A3B38"/>
    <w:rsid w:val="006A3C7C"/>
    <w:rsid w:val="006A6E7E"/>
    <w:rsid w:val="006B434E"/>
    <w:rsid w:val="006C6545"/>
    <w:rsid w:val="006C6F13"/>
    <w:rsid w:val="006C7575"/>
    <w:rsid w:val="006E2132"/>
    <w:rsid w:val="006F0946"/>
    <w:rsid w:val="007044B0"/>
    <w:rsid w:val="00715CFB"/>
    <w:rsid w:val="00722FE6"/>
    <w:rsid w:val="007410F7"/>
    <w:rsid w:val="00760E3F"/>
    <w:rsid w:val="00761E8F"/>
    <w:rsid w:val="007664F4"/>
    <w:rsid w:val="00767180"/>
    <w:rsid w:val="007754CE"/>
    <w:rsid w:val="0078266B"/>
    <w:rsid w:val="00787D65"/>
    <w:rsid w:val="007A23E3"/>
    <w:rsid w:val="007A59D2"/>
    <w:rsid w:val="007B01D3"/>
    <w:rsid w:val="007B36A4"/>
    <w:rsid w:val="007B7FCE"/>
    <w:rsid w:val="007C2DC4"/>
    <w:rsid w:val="007D3A87"/>
    <w:rsid w:val="007E4D6C"/>
    <w:rsid w:val="007F5180"/>
    <w:rsid w:val="007F59EF"/>
    <w:rsid w:val="00813DC3"/>
    <w:rsid w:val="00820A8E"/>
    <w:rsid w:val="00821191"/>
    <w:rsid w:val="0082468D"/>
    <w:rsid w:val="0083598A"/>
    <w:rsid w:val="00842982"/>
    <w:rsid w:val="008576A2"/>
    <w:rsid w:val="00880483"/>
    <w:rsid w:val="00893B54"/>
    <w:rsid w:val="008A0A15"/>
    <w:rsid w:val="008A7961"/>
    <w:rsid w:val="008B7646"/>
    <w:rsid w:val="008C4B17"/>
    <w:rsid w:val="008D4B7C"/>
    <w:rsid w:val="008D6882"/>
    <w:rsid w:val="008F2E18"/>
    <w:rsid w:val="008F7648"/>
    <w:rsid w:val="00926DD2"/>
    <w:rsid w:val="00927993"/>
    <w:rsid w:val="00945AF9"/>
    <w:rsid w:val="00951732"/>
    <w:rsid w:val="0095427D"/>
    <w:rsid w:val="00965273"/>
    <w:rsid w:val="00974BED"/>
    <w:rsid w:val="00974CAB"/>
    <w:rsid w:val="00977C04"/>
    <w:rsid w:val="009807DE"/>
    <w:rsid w:val="0098453B"/>
    <w:rsid w:val="009948F4"/>
    <w:rsid w:val="009A5955"/>
    <w:rsid w:val="009A6E38"/>
    <w:rsid w:val="009C79C6"/>
    <w:rsid w:val="009E1854"/>
    <w:rsid w:val="009E5334"/>
    <w:rsid w:val="009E54B4"/>
    <w:rsid w:val="00A0092B"/>
    <w:rsid w:val="00A05100"/>
    <w:rsid w:val="00A17A74"/>
    <w:rsid w:val="00A331D0"/>
    <w:rsid w:val="00A364F3"/>
    <w:rsid w:val="00A45389"/>
    <w:rsid w:val="00A57672"/>
    <w:rsid w:val="00A624AA"/>
    <w:rsid w:val="00A64679"/>
    <w:rsid w:val="00A70F7A"/>
    <w:rsid w:val="00A73FB7"/>
    <w:rsid w:val="00A81EE9"/>
    <w:rsid w:val="00A9114F"/>
    <w:rsid w:val="00A92CF9"/>
    <w:rsid w:val="00AA4D03"/>
    <w:rsid w:val="00AC027D"/>
    <w:rsid w:val="00AC0546"/>
    <w:rsid w:val="00AC0F1B"/>
    <w:rsid w:val="00AC6D55"/>
    <w:rsid w:val="00AD1E38"/>
    <w:rsid w:val="00AD48D0"/>
    <w:rsid w:val="00AF449C"/>
    <w:rsid w:val="00AF5D7F"/>
    <w:rsid w:val="00AF5E79"/>
    <w:rsid w:val="00B045D5"/>
    <w:rsid w:val="00B16179"/>
    <w:rsid w:val="00B32B79"/>
    <w:rsid w:val="00B45D52"/>
    <w:rsid w:val="00B47819"/>
    <w:rsid w:val="00B50A59"/>
    <w:rsid w:val="00B51F24"/>
    <w:rsid w:val="00B7638E"/>
    <w:rsid w:val="00B816A7"/>
    <w:rsid w:val="00B83A45"/>
    <w:rsid w:val="00BA62B0"/>
    <w:rsid w:val="00BF6274"/>
    <w:rsid w:val="00BF6AFD"/>
    <w:rsid w:val="00BF7604"/>
    <w:rsid w:val="00C02588"/>
    <w:rsid w:val="00C02DFE"/>
    <w:rsid w:val="00C11BEE"/>
    <w:rsid w:val="00C15514"/>
    <w:rsid w:val="00C27F67"/>
    <w:rsid w:val="00C40859"/>
    <w:rsid w:val="00C5068A"/>
    <w:rsid w:val="00C73BE1"/>
    <w:rsid w:val="00C805B1"/>
    <w:rsid w:val="00C8581D"/>
    <w:rsid w:val="00CC1E9A"/>
    <w:rsid w:val="00CD00DD"/>
    <w:rsid w:val="00CD7CA3"/>
    <w:rsid w:val="00CE5D40"/>
    <w:rsid w:val="00CF7C74"/>
    <w:rsid w:val="00D12A33"/>
    <w:rsid w:val="00D163C6"/>
    <w:rsid w:val="00D17AA0"/>
    <w:rsid w:val="00D271E6"/>
    <w:rsid w:val="00D441AD"/>
    <w:rsid w:val="00D50EC9"/>
    <w:rsid w:val="00D635DC"/>
    <w:rsid w:val="00DA2774"/>
    <w:rsid w:val="00DA5138"/>
    <w:rsid w:val="00DB56EF"/>
    <w:rsid w:val="00DD3C69"/>
    <w:rsid w:val="00DE1162"/>
    <w:rsid w:val="00DE3460"/>
    <w:rsid w:val="00DF149E"/>
    <w:rsid w:val="00DF663E"/>
    <w:rsid w:val="00E02AB2"/>
    <w:rsid w:val="00E04392"/>
    <w:rsid w:val="00E129C5"/>
    <w:rsid w:val="00E12E18"/>
    <w:rsid w:val="00E2260E"/>
    <w:rsid w:val="00E24DD2"/>
    <w:rsid w:val="00E32D0E"/>
    <w:rsid w:val="00E342F5"/>
    <w:rsid w:val="00E34BE7"/>
    <w:rsid w:val="00E37EC5"/>
    <w:rsid w:val="00E4076C"/>
    <w:rsid w:val="00E43E74"/>
    <w:rsid w:val="00E9403D"/>
    <w:rsid w:val="00E94A78"/>
    <w:rsid w:val="00E97908"/>
    <w:rsid w:val="00EA0388"/>
    <w:rsid w:val="00EA29F0"/>
    <w:rsid w:val="00EA3760"/>
    <w:rsid w:val="00EB6F12"/>
    <w:rsid w:val="00ED04CE"/>
    <w:rsid w:val="00ED06C4"/>
    <w:rsid w:val="00ED504B"/>
    <w:rsid w:val="00ED7E5D"/>
    <w:rsid w:val="00EE4DDE"/>
    <w:rsid w:val="00EE5042"/>
    <w:rsid w:val="00F119EE"/>
    <w:rsid w:val="00F1563F"/>
    <w:rsid w:val="00F16E6F"/>
    <w:rsid w:val="00F23FFE"/>
    <w:rsid w:val="00F2508B"/>
    <w:rsid w:val="00F41262"/>
    <w:rsid w:val="00F617D6"/>
    <w:rsid w:val="00F64FB6"/>
    <w:rsid w:val="00F65E40"/>
    <w:rsid w:val="00F74B58"/>
    <w:rsid w:val="00F756B4"/>
    <w:rsid w:val="00F76B6B"/>
    <w:rsid w:val="00FA3B0F"/>
    <w:rsid w:val="00FB063D"/>
    <w:rsid w:val="00FD2E31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86B34"/>
  <w15:docId w15:val="{C60CB551-9C4A-4EDD-B428-5C02953C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7" w:line="249" w:lineRule="auto"/>
      <w:ind w:left="576" w:right="1" w:hanging="576"/>
      <w:jc w:val="both"/>
    </w:pPr>
    <w:rPr>
      <w:rFonts w:ascii="Verdana" w:eastAsia="Verdana" w:hAnsi="Verdana" w:cs="Verdana"/>
      <w:color w:val="000000"/>
      <w:sz w:val="18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62" w:line="249" w:lineRule="auto"/>
      <w:ind w:left="10" w:right="8010" w:hanging="10"/>
      <w:outlineLvl w:val="0"/>
    </w:pPr>
    <w:rPr>
      <w:rFonts w:ascii="Verdana" w:eastAsia="Verdana" w:hAnsi="Verdana" w:cs="Verdana"/>
      <w:b/>
      <w:color w:val="000000"/>
      <w:sz w:val="1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719" w:line="378" w:lineRule="auto"/>
      <w:ind w:left="10" w:right="513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Calibri" w:eastAsia="Calibri" w:hAnsi="Calibri" w:cs="Calibri"/>
      <w:b/>
      <w:color w:val="000000"/>
      <w:sz w:val="20"/>
    </w:rPr>
  </w:style>
  <w:style w:type="character" w:customStyle="1" w:styleId="Nadpis1Char">
    <w:name w:val="Nadpis 1 Char"/>
    <w:link w:val="Nadpis1"/>
    <w:rPr>
      <w:rFonts w:ascii="Verdana" w:eastAsia="Verdana" w:hAnsi="Verdana" w:cs="Verdana"/>
      <w:b/>
      <w:color w:val="000000"/>
      <w:sz w:val="18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19440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1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162"/>
    <w:rPr>
      <w:rFonts w:ascii="Verdana" w:eastAsia="Verdana" w:hAnsi="Verdana" w:cs="Verdana"/>
      <w:color w:val="000000"/>
      <w:sz w:val="18"/>
    </w:rPr>
  </w:style>
  <w:style w:type="paragraph" w:styleId="Zpat">
    <w:name w:val="footer"/>
    <w:basedOn w:val="Normln"/>
    <w:link w:val="ZpatChar"/>
    <w:uiPriority w:val="99"/>
    <w:unhideWhenUsed/>
    <w:rsid w:val="009A6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6E38"/>
    <w:rPr>
      <w:rFonts w:ascii="Verdana" w:eastAsia="Verdana" w:hAnsi="Verdana" w:cs="Verdana"/>
      <w:color w:val="000000"/>
      <w:sz w:val="18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82468D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iPriority w:val="99"/>
    <w:unhideWhenUsed/>
    <w:rsid w:val="0082468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 Char Char"/>
    <w:basedOn w:val="Standardnpsmoodstavce"/>
    <w:link w:val="Textkomente"/>
    <w:uiPriority w:val="99"/>
    <w:rsid w:val="0082468D"/>
    <w:rPr>
      <w:rFonts w:ascii="Verdana" w:eastAsia="Verdana" w:hAnsi="Verdana" w:cs="Verdana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46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468D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68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68D"/>
    <w:rPr>
      <w:rFonts w:ascii="Segoe UI" w:eastAsia="Verdana" w:hAnsi="Segoe UI" w:cs="Segoe UI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D163C6"/>
    <w:pPr>
      <w:spacing w:after="0" w:line="240" w:lineRule="auto"/>
    </w:pPr>
    <w:rPr>
      <w:rFonts w:ascii="Verdana" w:eastAsia="Verdana" w:hAnsi="Verdana" w:cs="Verdana"/>
      <w:color w:val="000000"/>
      <w:sz w:val="18"/>
    </w:rPr>
  </w:style>
  <w:style w:type="character" w:styleId="Hypertextovodkaz">
    <w:name w:val="Hyperlink"/>
    <w:basedOn w:val="Standardnpsmoodstavce"/>
    <w:uiPriority w:val="99"/>
    <w:unhideWhenUsed/>
    <w:rsid w:val="00531400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1498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4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@eu4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2372C-7ED4-41CB-8AB8-0CDD59A3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1090</Words>
  <Characters>6434</Characters>
  <Application>Microsoft Office Word</Application>
  <DocSecurity>8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Orel (KF Legal)</dc:creator>
  <cp:lastModifiedBy>Ing. Vojtěch Smoter</cp:lastModifiedBy>
  <cp:revision>3</cp:revision>
  <cp:lastPrinted>2025-11-24T14:06:00Z</cp:lastPrinted>
  <dcterms:created xsi:type="dcterms:W3CDTF">2025-11-28T08:38:00Z</dcterms:created>
  <dcterms:modified xsi:type="dcterms:W3CDTF">2025-11-28T08:41:00Z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08bede-62ef-4e9c-8811-d36c1b1f7687_Enabled">
    <vt:lpwstr>true</vt:lpwstr>
  </property>
  <property fmtid="{D5CDD505-2E9C-101B-9397-08002B2CF9AE}" pid="3" name="MSIP_Label_bf08bede-62ef-4e9c-8811-d36c1b1f7687_SetDate">
    <vt:lpwstr>2021-09-10T07:56:35Z</vt:lpwstr>
  </property>
  <property fmtid="{D5CDD505-2E9C-101B-9397-08002B2CF9AE}" pid="4" name="MSIP_Label_bf08bede-62ef-4e9c-8811-d36c1b1f7687_Method">
    <vt:lpwstr>Standard</vt:lpwstr>
  </property>
  <property fmtid="{D5CDD505-2E9C-101B-9397-08002B2CF9AE}" pid="5" name="MSIP_Label_bf08bede-62ef-4e9c-8811-d36c1b1f7687_Name">
    <vt:lpwstr>bf08bede-62ef-4e9c-8811-d36c1b1f7687</vt:lpwstr>
  </property>
  <property fmtid="{D5CDD505-2E9C-101B-9397-08002B2CF9AE}" pid="6" name="MSIP_Label_bf08bede-62ef-4e9c-8811-d36c1b1f7687_SiteId">
    <vt:lpwstr>b26e564a-bd86-4cc5-9677-47dde4b23796</vt:lpwstr>
  </property>
  <property fmtid="{D5CDD505-2E9C-101B-9397-08002B2CF9AE}" pid="7" name="MSIP_Label_bf08bede-62ef-4e9c-8811-d36c1b1f7687_ContentBits">
    <vt:lpwstr>0</vt:lpwstr>
  </property>
</Properties>
</file>